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173EF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val="es-BO" w:eastAsia="es-BO"/>
        </w:rPr>
      </w:pPr>
    </w:p>
    <w:p w14:paraId="05497BA2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val="es-BO" w:eastAsia="es-BO"/>
        </w:rPr>
      </w:pPr>
    </w:p>
    <w:p w14:paraId="6F18A73A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val="es-BO" w:eastAsia="es-BO"/>
        </w:rPr>
      </w:pPr>
    </w:p>
    <w:p w14:paraId="1FD450D0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val="es-BO" w:eastAsia="es-BO"/>
        </w:rPr>
      </w:pPr>
    </w:p>
    <w:p w14:paraId="2F2CEF0A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val="es-BO" w:eastAsia="es-BO"/>
        </w:rPr>
      </w:pPr>
    </w:p>
    <w:p w14:paraId="69DB244D" w14:textId="10336AE2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es-CO"/>
        </w:rPr>
      </w:pPr>
      <w:r w:rsidRPr="008F7CDD">
        <w:rPr>
          <w:rFonts w:eastAsia="Times New Roman" w:cstheme="minorHAnsi"/>
          <w:i/>
          <w:noProof/>
          <w:sz w:val="24"/>
          <w:szCs w:val="24"/>
          <w:lang w:val="es-BO" w:eastAsia="es-BO"/>
        </w:rPr>
        <w:drawing>
          <wp:inline distT="0" distB="0" distL="0" distR="0" wp14:anchorId="1A5BF2E1" wp14:editId="7EEAC924">
            <wp:extent cx="4761865" cy="125857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CDD">
        <w:rPr>
          <w:rFonts w:eastAsia="Times New Roman" w:cstheme="minorHAnsi"/>
          <w:i/>
          <w:sz w:val="24"/>
          <w:szCs w:val="24"/>
          <w:lang w:eastAsia="es-CO"/>
        </w:rPr>
        <w:t xml:space="preserve">  </w:t>
      </w:r>
    </w:p>
    <w:p w14:paraId="170C9DBA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  <w:r w:rsidRPr="008F7CDD">
        <w:rPr>
          <w:rFonts w:eastAsia="Times New Roman" w:cstheme="minorHAnsi"/>
          <w:b/>
          <w:bCs/>
          <w:sz w:val="24"/>
          <w:szCs w:val="24"/>
          <w:lang w:val="es-ES_tradnl" w:eastAsia="es-ES"/>
        </w:rPr>
        <w:t xml:space="preserve">       SEDE ACADÉMICA LA PAZ - BOLIVIA</w:t>
      </w:r>
    </w:p>
    <w:p w14:paraId="5A0BB6CB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</w:p>
    <w:p w14:paraId="0E707BDD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</w:p>
    <w:p w14:paraId="0C4C9944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</w:p>
    <w:p w14:paraId="71A08038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</w:p>
    <w:p w14:paraId="3563DF3A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</w:p>
    <w:p w14:paraId="537789B6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  <w:r w:rsidRPr="008F7CDD">
        <w:rPr>
          <w:rFonts w:eastAsia="Times New Roman" w:cstheme="minorHAnsi"/>
          <w:b/>
          <w:bCs/>
          <w:sz w:val="24"/>
          <w:szCs w:val="24"/>
          <w:lang w:val="es-ES_tradnl" w:eastAsia="es-ES"/>
        </w:rPr>
        <w:t>ÁREA DE ECONOMÍA Y EMPRESA</w:t>
      </w:r>
    </w:p>
    <w:p w14:paraId="2BEAFC8F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70E7D3EF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08BA7DCD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14:paraId="7578CC41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14:paraId="3640CEF4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14:paraId="6F502B7F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8F7CDD">
        <w:rPr>
          <w:rFonts w:eastAsia="Times New Roman" w:cstheme="minorHAnsi"/>
          <w:b/>
          <w:sz w:val="24"/>
          <w:szCs w:val="24"/>
          <w:lang w:val="es-ES_tradnl" w:eastAsia="es-ES"/>
        </w:rPr>
        <w:t>PROGRAMA DE MAESTRIA EN</w:t>
      </w:r>
    </w:p>
    <w:p w14:paraId="71A1A490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8F7CDD">
        <w:rPr>
          <w:rFonts w:eastAsia="Times New Roman" w:cstheme="minorHAnsi"/>
          <w:b/>
          <w:sz w:val="24"/>
          <w:szCs w:val="24"/>
          <w:lang w:val="es-ES_tradnl" w:eastAsia="es-ES"/>
        </w:rPr>
        <w:t>ECONOMÍA APLICADA Y GESTIÓN DE POLÍTICAS PÚBLICAS</w:t>
      </w:r>
    </w:p>
    <w:p w14:paraId="61332B36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8F7CDD">
        <w:rPr>
          <w:rFonts w:eastAsia="Times New Roman" w:cstheme="minorHAnsi"/>
          <w:b/>
          <w:sz w:val="24"/>
          <w:szCs w:val="24"/>
          <w:lang w:val="es-ES_tradnl" w:eastAsia="es-ES"/>
        </w:rPr>
        <w:t>Gestión: 2024 - 2025</w:t>
      </w:r>
    </w:p>
    <w:p w14:paraId="030D9D0C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color w:val="000099"/>
          <w:sz w:val="24"/>
          <w:szCs w:val="24"/>
          <w:lang w:val="es-ES_tradnl" w:eastAsia="es-ES"/>
        </w:rPr>
      </w:pPr>
    </w:p>
    <w:p w14:paraId="3C4E9473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</w:p>
    <w:p w14:paraId="2DA1D75F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</w:p>
    <w:p w14:paraId="34D02EF4" w14:textId="012B9CDF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  <w:r w:rsidRPr="008F7CDD">
        <w:rPr>
          <w:rFonts w:eastAsia="Times New Roman" w:cstheme="minorHAnsi"/>
          <w:b/>
          <w:bCs/>
          <w:sz w:val="24"/>
          <w:szCs w:val="24"/>
          <w:lang w:val="es-ES_tradnl" w:eastAsia="es-ES"/>
        </w:rPr>
        <w:t>ASIGNATURA: POLITICAS DE SALUD</w:t>
      </w:r>
    </w:p>
    <w:p w14:paraId="31A61F82" w14:textId="4F8C2D48" w:rsidR="00FD75C8" w:rsidRPr="008F7CDD" w:rsidRDefault="005B2A92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  <w:r w:rsidRPr="008F7CDD">
        <w:rPr>
          <w:rFonts w:eastAsia="Times New Roman" w:cstheme="minorHAnsi"/>
          <w:b/>
          <w:bCs/>
          <w:sz w:val="24"/>
          <w:szCs w:val="24"/>
          <w:lang w:val="es-ES_tradnl" w:eastAsia="es-ES"/>
        </w:rPr>
        <w:t>Gilma Stella Vargas Peña</w:t>
      </w:r>
      <w:r w:rsidR="00FD75C8" w:rsidRPr="008F7CDD">
        <w:rPr>
          <w:rFonts w:eastAsia="Times New Roman" w:cstheme="minorHAnsi"/>
          <w:b/>
          <w:bCs/>
          <w:sz w:val="24"/>
          <w:szCs w:val="24"/>
          <w:lang w:val="es-ES_tradnl" w:eastAsia="es-ES"/>
        </w:rPr>
        <w:t>, M</w:t>
      </w:r>
      <w:r w:rsidRPr="008F7CDD">
        <w:rPr>
          <w:rFonts w:eastAsia="Times New Roman" w:cstheme="minorHAnsi"/>
          <w:b/>
          <w:bCs/>
          <w:sz w:val="24"/>
          <w:szCs w:val="24"/>
          <w:lang w:val="es-ES_tradnl" w:eastAsia="es-ES"/>
        </w:rPr>
        <w:t>aestría en Ciencias de la Administración</w:t>
      </w:r>
      <w:r w:rsidR="00FD75C8" w:rsidRPr="008F7CDD">
        <w:rPr>
          <w:rFonts w:eastAsia="Times New Roman" w:cstheme="minorHAnsi"/>
          <w:b/>
          <w:bCs/>
          <w:sz w:val="24"/>
          <w:szCs w:val="24"/>
          <w:lang w:val="es-ES_tradnl" w:eastAsia="es-ES"/>
        </w:rPr>
        <w:t xml:space="preserve">, </w:t>
      </w:r>
      <w:proofErr w:type="spellStart"/>
      <w:proofErr w:type="gramStart"/>
      <w:r w:rsidR="00FD75C8" w:rsidRPr="008F7CDD">
        <w:rPr>
          <w:rFonts w:eastAsia="Times New Roman" w:cstheme="minorHAnsi"/>
          <w:b/>
          <w:bCs/>
          <w:sz w:val="24"/>
          <w:szCs w:val="24"/>
          <w:lang w:val="es-ES_tradnl" w:eastAsia="es-ES"/>
        </w:rPr>
        <w:t>Ph.D</w:t>
      </w:r>
      <w:proofErr w:type="spellEnd"/>
      <w:proofErr w:type="gramEnd"/>
      <w:r w:rsidR="00FD75C8" w:rsidRPr="008F7CDD">
        <w:rPr>
          <w:rFonts w:eastAsia="Times New Roman" w:cstheme="minorHAnsi"/>
          <w:b/>
          <w:bCs/>
          <w:sz w:val="24"/>
          <w:szCs w:val="24"/>
          <w:lang w:val="es-ES_tradnl" w:eastAsia="es-ES"/>
        </w:rPr>
        <w:t xml:space="preserve"> </w:t>
      </w:r>
      <w:r w:rsidRPr="008F7CDD">
        <w:rPr>
          <w:rFonts w:eastAsia="Times New Roman" w:cstheme="minorHAnsi"/>
          <w:b/>
          <w:bCs/>
          <w:sz w:val="24"/>
          <w:szCs w:val="24"/>
          <w:lang w:val="es-ES_tradnl" w:eastAsia="es-ES"/>
        </w:rPr>
        <w:t>en Salud Pública</w:t>
      </w:r>
    </w:p>
    <w:p w14:paraId="4D138209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</w:p>
    <w:p w14:paraId="00707BE0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val="es-ES_tradnl" w:eastAsia="es-ES"/>
        </w:rPr>
      </w:pPr>
    </w:p>
    <w:p w14:paraId="764CE35D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s-ES_tradnl" w:eastAsia="es-ES"/>
        </w:rPr>
      </w:pPr>
    </w:p>
    <w:p w14:paraId="7EBB6051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s-ES_tradnl" w:eastAsia="es-ES"/>
        </w:rPr>
      </w:pPr>
    </w:p>
    <w:p w14:paraId="756B00A1" w14:textId="77777777" w:rsidR="00FD75C8" w:rsidRPr="008F7CDD" w:rsidRDefault="00FD75C8" w:rsidP="005B2A92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s-ES_tradnl" w:eastAsia="es-ES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val="es-ES_tradnl" w:eastAsia="es-ES"/>
        </w:rPr>
        <w:t>La Paz – Bolivia</w:t>
      </w:r>
    </w:p>
    <w:p w14:paraId="04625E1D" w14:textId="77777777" w:rsidR="006F58E6" w:rsidRPr="008F7CDD" w:rsidRDefault="00FD75C8" w:rsidP="005B2A92">
      <w:pPr>
        <w:numPr>
          <w:ilvl w:val="0"/>
          <w:numId w:val="8"/>
        </w:num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val="es-ES_tradnl" w:eastAsia="es-ES"/>
        </w:rPr>
        <w:br w:type="page"/>
      </w:r>
      <w:r w:rsidR="006F58E6"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lastRenderedPageBreak/>
        <w:t>ASPECTOS GENERALES</w:t>
      </w:r>
    </w:p>
    <w:p w14:paraId="4CC12007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27F68DCD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Programa Académico: </w:t>
      </w:r>
      <w:r w:rsidRPr="008F7CDD">
        <w:rPr>
          <w:rFonts w:eastAsia="Times New Roman" w:cstheme="minorHAnsi"/>
          <w:b/>
          <w:sz w:val="24"/>
          <w:szCs w:val="24"/>
          <w:lang w:eastAsia="es-CO"/>
        </w:rPr>
        <w:t>PROGRAMA DE MAESTRIA EN ECONOMÍA APLICADA Y GESTIÓN DE POLÍTICAS PÚBLICAS</w:t>
      </w:r>
    </w:p>
    <w:p w14:paraId="38AAC279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Módulo:  IV</w:t>
      </w:r>
    </w:p>
    <w:p w14:paraId="09F35D00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Asignatura: Políticas en Salud</w:t>
      </w:r>
    </w:p>
    <w:p w14:paraId="58436F96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Fecha de Inicio: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9 de marzo de 2026</w:t>
      </w:r>
    </w:p>
    <w:p w14:paraId="2E1CBC3D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Fecha de Finalización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: 20 de marzo de 2026</w:t>
      </w:r>
    </w:p>
    <w:p w14:paraId="1F6E3579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Horarios: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De lunes a viernes de 19:00 a 21:00 horas</w:t>
      </w:r>
    </w:p>
    <w:p w14:paraId="6206171B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Duración del Módulo: 25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Horas Académicas</w:t>
      </w:r>
    </w:p>
    <w:p w14:paraId="1EB150D6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1376D60C" w14:textId="1616ACFB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Docente: </w:t>
      </w:r>
      <w:r w:rsidR="005B2A92"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Gilma Stella Vargas Peña</w:t>
      </w:r>
    </w:p>
    <w:p w14:paraId="50FE3598" w14:textId="77777777" w:rsidR="006F58E6" w:rsidRPr="008F7CDD" w:rsidRDefault="006F58E6" w:rsidP="005B2A92">
      <w:pPr>
        <w:tabs>
          <w:tab w:val="left" w:pos="855"/>
          <w:tab w:val="left" w:pos="31680"/>
        </w:tabs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435ADAA4" w14:textId="77777777" w:rsidR="006F58E6" w:rsidRPr="008F7CDD" w:rsidRDefault="006F58E6" w:rsidP="005B2A92">
      <w:pPr>
        <w:tabs>
          <w:tab w:val="left" w:pos="855"/>
          <w:tab w:val="left" w:pos="31680"/>
        </w:tabs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CO"/>
        </w:rPr>
        <w:t>Formación</w:t>
      </w:r>
    </w:p>
    <w:p w14:paraId="0F8297ED" w14:textId="77777777" w:rsidR="006F58E6" w:rsidRPr="008F7CDD" w:rsidRDefault="006F58E6" w:rsidP="005B2A92">
      <w:pPr>
        <w:tabs>
          <w:tab w:val="left" w:pos="855"/>
          <w:tab w:val="left" w:pos="31680"/>
        </w:tabs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200B2A7A" w14:textId="7CEB54EE" w:rsidR="006F58E6" w:rsidRPr="008F7CDD" w:rsidRDefault="005B2A92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Gilma Stella Vargas Peña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es enfermera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de la Universidad de Antioquia Colombia, Especialista en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Epidemiología, Especialista en Gerencia de la Seguridad Social, Magister en Ciencias de la Administración y 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Doctor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en Salud Publica de la Universidad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de Antioquia- Colombia.</w:t>
      </w:r>
    </w:p>
    <w:p w14:paraId="676959D1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4FA79C6A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u w:val="single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CO"/>
        </w:rPr>
        <w:t>Experiencia</w:t>
      </w:r>
      <w:r w:rsidRPr="008F7CDD">
        <w:rPr>
          <w:rFonts w:eastAsia="Times New Roman" w:cstheme="minorHAnsi"/>
          <w:bCs/>
          <w:color w:val="000000"/>
          <w:sz w:val="24"/>
          <w:szCs w:val="24"/>
          <w:u w:val="single"/>
          <w:lang w:eastAsia="es-CO"/>
        </w:rPr>
        <w:t xml:space="preserve"> </w:t>
      </w:r>
    </w:p>
    <w:p w14:paraId="6C286127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753F799C" w14:textId="33BF8390" w:rsidR="006F58E6" w:rsidRPr="008F7CDD" w:rsidRDefault="00E15412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Experiencia 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docente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en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pregrado y postgrado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de 25 años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en varias universidades en Colombia y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Ecuador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. </w:t>
      </w:r>
      <w:r w:rsidR="006B3899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Como docente ha dictado cursos y seminarios, además acompañar</w:t>
      </w:r>
      <w:r w:rsidR="006B3899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a estudiantes de pregrado y posgrado en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r w:rsidR="006B3899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investigaciones, practicas académicas y 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jurado de tesis de grado en áreas de Seguridad Social, Salud Publica, Planificación en Salud, Sistemas de Salud, Gerencia en Salud,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Administración en Salud, 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Auditoria en Salud, Promoción y Prevención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, APS, entre otros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.</w:t>
      </w:r>
    </w:p>
    <w:p w14:paraId="5EE35A0B" w14:textId="77777777" w:rsidR="006B3899" w:rsidRPr="008F7CDD" w:rsidRDefault="006B3899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112374DD" w14:textId="7E7EA4BD" w:rsidR="006F58E6" w:rsidRPr="008F7CDD" w:rsidRDefault="00E15412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Fue 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Coordinador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de la Especialización en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Administración de Servicios de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Salud y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de la Maestría en Administración Hospitalaria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en la Facultad de Salud Pública de la Universidad de Antioquia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-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Colombia</w:t>
      </w:r>
      <w:r w:rsidR="00491AAC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, programas para los cuales también realizó el documento marco para acceder a la certificación por parte del Ministerio de Educación.</w:t>
      </w:r>
    </w:p>
    <w:p w14:paraId="560BAEAF" w14:textId="19394538" w:rsidR="006B3899" w:rsidRPr="008F7CDD" w:rsidRDefault="006B3899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4521406C" w14:textId="50FC7352" w:rsidR="006B3899" w:rsidRPr="008F7CDD" w:rsidRDefault="006B4874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Perteneció por 8 años a la Junta Directiva de la Asociación Latinoamericana y del Caribe de la Salud Global, donde hay representantes de las principales universidades de México, Costa Rica, Chile, Argentina, Brasil, Perú y Colombia.</w:t>
      </w:r>
    </w:p>
    <w:p w14:paraId="184708B8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35B4A3DC" w14:textId="6545B3D7" w:rsidR="006F58E6" w:rsidRPr="008F7CDD" w:rsidRDefault="006B4874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Gilma Stella Vargas Peña</w:t>
      </w: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con su formación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de base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, sus especializaciones,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maestría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y su doctorado en Salud Publica, sumados a su amplia trayectoria en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el sector salud, en el sector educativo y su experticia investigativa,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l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han perfilado como </w:t>
      </w:r>
      <w:r w:rsidR="00CB1B8A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un conocedor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de primera mano de todos los aspectos relacionados con la Salud, la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dministración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y Gestión del Sistema de Salud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, las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P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olíticas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Públicas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y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la Gestión del Sistema General de Seguridad Social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.</w:t>
      </w:r>
    </w:p>
    <w:p w14:paraId="6DFF0011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lastRenderedPageBreak/>
        <w:t xml:space="preserve"> </w:t>
      </w:r>
    </w:p>
    <w:p w14:paraId="6AB28183" w14:textId="3533D7F2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Ha sido reconocid</w:t>
      </w:r>
      <w:r w:rsidR="00CB1B8A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y galardonad</w:t>
      </w:r>
      <w:r w:rsidR="00CB1B8A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a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como un</w:t>
      </w:r>
      <w:r w:rsidR="00CB1B8A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profesional y docente con excelentes capacidades para orientar a futuros profesionales, que motivados se convierten en transformadores de las realidades de las sociedades y de sus países</w:t>
      </w:r>
      <w:r w:rsidR="00CB1B8A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.</w:t>
      </w:r>
    </w:p>
    <w:p w14:paraId="5D1F69D0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192B27A2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color w:val="000000"/>
          <w:sz w:val="24"/>
          <w:szCs w:val="24"/>
          <w:lang w:eastAsia="es-CO"/>
        </w:rPr>
        <w:t xml:space="preserve"> </w:t>
      </w:r>
    </w:p>
    <w:p w14:paraId="279C27E0" w14:textId="18FB1B8C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CO"/>
        </w:rPr>
        <w:t>Correo Electrónico</w:t>
      </w: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: </w:t>
      </w:r>
      <w:r w:rsidR="00CB1B8A"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gilmastellavp</w:t>
      </w:r>
      <w:r w:rsidRPr="008F7CDD">
        <w:rPr>
          <w:rFonts w:eastAsia="Calibri" w:cstheme="minorHAnsi"/>
          <w:i/>
          <w:iCs/>
          <w:color w:val="202122"/>
          <w:sz w:val="24"/>
          <w:szCs w:val="24"/>
          <w:shd w:val="clear" w:color="auto" w:fill="FFFFFF"/>
          <w:lang w:eastAsia="es-CO"/>
        </w:rPr>
        <w:t>@g</w:t>
      </w: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mail.com</w:t>
      </w:r>
    </w:p>
    <w:p w14:paraId="2CB294CB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color w:val="000000"/>
          <w:sz w:val="24"/>
          <w:szCs w:val="24"/>
          <w:lang w:eastAsia="es-CO"/>
        </w:rPr>
        <w:t xml:space="preserve"> </w:t>
      </w:r>
    </w:p>
    <w:p w14:paraId="5A02F01C" w14:textId="77777777" w:rsidR="006F58E6" w:rsidRPr="00E0273F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color w:val="000000"/>
          <w:sz w:val="6"/>
          <w:szCs w:val="24"/>
          <w:lang w:eastAsia="es-CO"/>
        </w:rPr>
      </w:pPr>
      <w:r w:rsidRPr="008F7CDD">
        <w:rPr>
          <w:rFonts w:eastAsia="Times New Roman" w:cstheme="minorHAnsi"/>
          <w:color w:val="000000"/>
          <w:sz w:val="24"/>
          <w:szCs w:val="24"/>
          <w:lang w:eastAsia="es-CO"/>
        </w:rPr>
        <w:t xml:space="preserve"> </w:t>
      </w:r>
    </w:p>
    <w:p w14:paraId="5F5920AE" w14:textId="264A6FED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es-CO"/>
        </w:rPr>
      </w:pPr>
    </w:p>
    <w:p w14:paraId="7947A360" w14:textId="77777777" w:rsidR="006F58E6" w:rsidRPr="008F7CDD" w:rsidRDefault="006F58E6" w:rsidP="005B2A92">
      <w:pPr>
        <w:numPr>
          <w:ilvl w:val="0"/>
          <w:numId w:val="8"/>
        </w:num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INTRODUCCIÓN A LA ASIGNATURA</w:t>
      </w:r>
    </w:p>
    <w:p w14:paraId="4C5396DB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3DCF2880" w14:textId="6C31FEE3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La salud como un bien fundamental para los seres humanos y las sociedades, requiere el compromiso de todos los sectores implicados </w:t>
      </w:r>
      <w:r w:rsidR="00C34680">
        <w:rPr>
          <w:rFonts w:eastAsia="Times New Roman" w:cstheme="minorHAnsi"/>
          <w:bCs/>
          <w:color w:val="000000"/>
          <w:sz w:val="24"/>
          <w:szCs w:val="24"/>
          <w:lang w:eastAsia="es-CO"/>
        </w:rPr>
        <w:t>para que la p</w:t>
      </w:r>
      <w:r w:rsidR="00F36105">
        <w:rPr>
          <w:rFonts w:eastAsia="Times New Roman" w:cstheme="minorHAnsi"/>
          <w:bCs/>
          <w:color w:val="000000"/>
          <w:sz w:val="24"/>
          <w:szCs w:val="24"/>
          <w:lang w:eastAsia="es-CO"/>
        </w:rPr>
        <w:t>oblación,</w:t>
      </w:r>
      <w:r w:rsidR="00C34680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a través de la implementación de </w:t>
      </w:r>
      <w:r w:rsidR="00B752ED">
        <w:rPr>
          <w:rFonts w:eastAsia="Times New Roman" w:cstheme="minorHAnsi"/>
          <w:bCs/>
          <w:color w:val="000000"/>
          <w:sz w:val="24"/>
          <w:szCs w:val="24"/>
          <w:lang w:eastAsia="es-CO"/>
        </w:rPr>
        <w:t>las políticas públicas</w:t>
      </w:r>
      <w:r w:rsidR="00C34680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en salud</w:t>
      </w:r>
      <w:r w:rsidR="00F36105">
        <w:rPr>
          <w:rFonts w:eastAsia="Times New Roman" w:cstheme="minorHAnsi"/>
          <w:bCs/>
          <w:color w:val="000000"/>
          <w:sz w:val="24"/>
          <w:szCs w:val="24"/>
          <w:lang w:eastAsia="es-CO"/>
        </w:rPr>
        <w:t>,</w:t>
      </w:r>
      <w:r w:rsidR="00C34680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contribuyan al </w:t>
      </w:r>
      <w:r w:rsidR="00F36105">
        <w:rPr>
          <w:rFonts w:eastAsia="Times New Roman" w:cstheme="minorHAnsi"/>
          <w:bCs/>
          <w:color w:val="000000"/>
          <w:sz w:val="24"/>
          <w:szCs w:val="24"/>
          <w:lang w:eastAsia="es-CO"/>
        </w:rPr>
        <w:t>crecimiento</w:t>
      </w:r>
      <w:r w:rsidR="00C34680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y desarrollo económico de los países y regiones.</w:t>
      </w:r>
    </w:p>
    <w:p w14:paraId="4F518147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04D96547" w14:textId="5234555A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Si bien podríamos decir que cualquier política, influye directa e indirectamente en la salud de las poblaciones, hay unos lineamientos históricos y de logros mundiales que orientan la definición de las principales políticas en salud que todos los </w:t>
      </w:r>
      <w:r w:rsidR="00F36105">
        <w:rPr>
          <w:rFonts w:eastAsia="Times New Roman" w:cstheme="minorHAnsi"/>
          <w:bCs/>
          <w:color w:val="000000"/>
          <w:sz w:val="24"/>
          <w:szCs w:val="24"/>
          <w:lang w:eastAsia="es-CO"/>
        </w:rPr>
        <w:t>E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stados deben acoger. </w:t>
      </w:r>
    </w:p>
    <w:p w14:paraId="230EF829" w14:textId="6673C202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0A4B4E17" w14:textId="77777777" w:rsidR="00B57BA6" w:rsidRPr="008F7CDD" w:rsidRDefault="00B57BA6" w:rsidP="00B57BA6">
      <w:pPr>
        <w:shd w:val="clear" w:color="auto" w:fill="FFFFFF"/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Por lo tanto, las políticas de salud deben ser vistas como la respuesta social organizada ante las necesidades de salud, y de los factores sociales, económicos y políticos de esta respuesta.</w:t>
      </w:r>
    </w:p>
    <w:p w14:paraId="10530C8C" w14:textId="4BC73A6A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Este curso pretende sensibilizar a cada estudiante para que, desde cualquier disciplina, desde cualquier área de formación o cargo que ocupe, visione como una medida, proyecto o política permita mejorar la salud de las poblaciones</w:t>
      </w:r>
      <w:r w:rsidR="00F36105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y </w:t>
      </w:r>
      <w:r w:rsidR="008D6842">
        <w:rPr>
          <w:rFonts w:eastAsia="Times New Roman" w:cstheme="minorHAnsi"/>
          <w:bCs/>
          <w:color w:val="000000"/>
          <w:sz w:val="24"/>
          <w:szCs w:val="24"/>
          <w:lang w:eastAsia="es-CO"/>
        </w:rPr>
        <w:t>sus consecuencias</w:t>
      </w:r>
      <w:r w:rsidR="00F36105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en el ámbito económico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.</w:t>
      </w:r>
    </w:p>
    <w:p w14:paraId="5D150D8E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0BB5F15B" w14:textId="77777777" w:rsidR="006F58E6" w:rsidRPr="00E0273F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5DF8F1B2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325D1800" w14:textId="77777777" w:rsidR="006F58E6" w:rsidRPr="008F7CDD" w:rsidRDefault="006F58E6" w:rsidP="005B2A92">
      <w:pPr>
        <w:numPr>
          <w:ilvl w:val="0"/>
          <w:numId w:val="8"/>
        </w:num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OBJETIVOS DE LA ASIGNATURA</w:t>
      </w:r>
    </w:p>
    <w:p w14:paraId="386E85C7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030EEB9A" w14:textId="68161105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>OBJETIVO</w:t>
      </w:r>
      <w:r w:rsidR="003364AF" w:rsidRPr="008F7CDD">
        <w:rPr>
          <w:rFonts w:eastAsia="Times New Roman" w:cstheme="minorHAnsi"/>
          <w:b/>
          <w:bCs/>
          <w:sz w:val="24"/>
          <w:szCs w:val="24"/>
          <w:lang w:eastAsia="es-CO"/>
        </w:rPr>
        <w:t>S</w:t>
      </w: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 GENERAL</w:t>
      </w:r>
      <w:r w:rsidR="003364AF" w:rsidRPr="008F7CDD">
        <w:rPr>
          <w:rFonts w:eastAsia="Times New Roman" w:cstheme="minorHAnsi"/>
          <w:b/>
          <w:bCs/>
          <w:sz w:val="24"/>
          <w:szCs w:val="24"/>
          <w:lang w:eastAsia="es-CO"/>
        </w:rPr>
        <w:t>ES</w:t>
      </w:r>
    </w:p>
    <w:p w14:paraId="6E713148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077C9C29" w14:textId="44B92FEA" w:rsidR="006F58E6" w:rsidRPr="008F7CDD" w:rsidRDefault="00B57BA6" w:rsidP="003364AF">
      <w:pPr>
        <w:pStyle w:val="Prrafodelista"/>
        <w:numPr>
          <w:ilvl w:val="0"/>
          <w:numId w:val="25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Brindar los elementos teóricos-prácticos sobre las políticas públicas en salud y su relación con el desarrollo económico del país y como este desarrollo a su vez impacta la salud de la población.</w:t>
      </w:r>
    </w:p>
    <w:p w14:paraId="01174169" w14:textId="2CA3F5D3" w:rsidR="006F58E6" w:rsidRPr="008F7CDD" w:rsidRDefault="00B57BA6" w:rsidP="003364AF">
      <w:pPr>
        <w:pStyle w:val="Prrafodelista"/>
        <w:numPr>
          <w:ilvl w:val="0"/>
          <w:numId w:val="25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Contribuir al desarrollo de habilidades analíticas y argumentativas en los estudiantes para la discusión crítica de 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los elementos conceptuales e instrumentales de las políticas de salud, de los sistemas de salud y sus reformas, que pueden traducirse potencialmente en mecanismos dirigidos a compensar 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lastRenderedPageBreak/>
        <w:t xml:space="preserve">desigualdades sociales en el acceso a servicios de salud y en la implementación de políticas para alcanzar una mayor equidad. </w:t>
      </w:r>
    </w:p>
    <w:p w14:paraId="743519CE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FF0000"/>
          <w:sz w:val="24"/>
          <w:szCs w:val="24"/>
          <w:lang w:eastAsia="es-CO"/>
        </w:rPr>
        <w:t xml:space="preserve"> </w:t>
      </w:r>
    </w:p>
    <w:p w14:paraId="342BEAAD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>OBJETIVOS ESPECÍFICOS</w:t>
      </w:r>
    </w:p>
    <w:p w14:paraId="13D6B103" w14:textId="48A2AED2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24198BBA" w14:textId="3566EE0D" w:rsidR="004557BD" w:rsidRPr="008F7CDD" w:rsidRDefault="004557BD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Al terminar el curso los estudiantes estarán en capacidad de:</w:t>
      </w:r>
    </w:p>
    <w:p w14:paraId="7B707C0D" w14:textId="749FB13D" w:rsidR="00CD1FDF" w:rsidRDefault="00AE3A74" w:rsidP="004936A8">
      <w:pPr>
        <w:pStyle w:val="Prrafodelista"/>
        <w:numPr>
          <w:ilvl w:val="0"/>
          <w:numId w:val="17"/>
        </w:numPr>
        <w:spacing w:before="100" w:beforeAutospacing="1" w:after="0" w:line="256" w:lineRule="auto"/>
        <w:ind w:left="360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bookmarkStart w:id="0" w:name="_Hlk222913773"/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Reconocer las dimensiones de la gobernanza en las políticas de salud</w:t>
      </w:r>
      <w:r w:rsidR="00110595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, en los niveles nacional y regional,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teniendo en cuenta las organizaciones globales de otros sectores diferentes al de la salud</w:t>
      </w:r>
      <w:r w:rsidR="00CD1FDF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, pero que tienen un impacto directo en la salud </w:t>
      </w:r>
    </w:p>
    <w:p w14:paraId="2D5F5ACF" w14:textId="77777777" w:rsidR="008F7CDD" w:rsidRPr="008F7CDD" w:rsidRDefault="008F7CDD" w:rsidP="008F7CDD">
      <w:pPr>
        <w:pStyle w:val="Prrafodelista"/>
        <w:spacing w:before="100" w:beforeAutospacing="1" w:after="0" w:line="256" w:lineRule="auto"/>
        <w:ind w:left="360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15BFE560" w14:textId="612D8E31" w:rsidR="00483EBE" w:rsidRDefault="000036D1" w:rsidP="00AE3F73">
      <w:pPr>
        <w:pStyle w:val="Prrafodelista"/>
        <w:numPr>
          <w:ilvl w:val="0"/>
          <w:numId w:val="17"/>
        </w:numPr>
        <w:spacing w:before="100" w:beforeAutospacing="1" w:after="0" w:line="256" w:lineRule="auto"/>
        <w:ind w:left="360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Reconocer las dimensiones de la gobernanza en las políticas de salud teniendo en cuenta las organizaciones </w:t>
      </w:r>
      <w:r w:rsidR="0029184A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mundiales y multilaterales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relacionadas directamente con el sector salud</w:t>
      </w:r>
      <w:r w:rsidR="004D3A7C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513931CD" w14:textId="77777777" w:rsidR="008F7CDD" w:rsidRPr="008F7CDD" w:rsidRDefault="008F7CDD" w:rsidP="008F7CDD">
      <w:pPr>
        <w:pStyle w:val="Prrafodelista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72F70F80" w14:textId="082ACF59" w:rsidR="006F2D8D" w:rsidRPr="006F2D8D" w:rsidRDefault="00FF1BDD" w:rsidP="00984698">
      <w:pPr>
        <w:pStyle w:val="Prrafodelista"/>
        <w:numPr>
          <w:ilvl w:val="0"/>
          <w:numId w:val="17"/>
        </w:numPr>
        <w:spacing w:before="100" w:beforeAutospacing="1" w:after="0" w:line="256" w:lineRule="auto"/>
        <w:ind w:left="360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6F2D8D">
        <w:rPr>
          <w:rFonts w:eastAsia="Times New Roman" w:cstheme="minorHAnsi"/>
          <w:bCs/>
          <w:color w:val="000000"/>
          <w:sz w:val="24"/>
          <w:szCs w:val="24"/>
          <w:lang w:eastAsia="es-CO"/>
        </w:rPr>
        <w:t>Evaluar</w:t>
      </w:r>
      <w:r w:rsidR="008F7CDD" w:rsidRPr="006F2D8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el impacto de la aplicación de las políticas de salud en el desarrollo económicos y social y a su vez este como ha impactado a la salud: El caso de </w:t>
      </w:r>
      <w:r w:rsidR="006F2D8D" w:rsidRPr="006F2D8D">
        <w:rPr>
          <w:rFonts w:eastAsia="Times New Roman" w:cstheme="minorHAnsi"/>
          <w:bCs/>
          <w:color w:val="000000"/>
          <w:sz w:val="24"/>
          <w:szCs w:val="24"/>
          <w:lang w:eastAsia="es-CO"/>
        </w:rPr>
        <w:t>un país de la región</w:t>
      </w:r>
    </w:p>
    <w:p w14:paraId="14BEB373" w14:textId="77777777" w:rsidR="006F2D8D" w:rsidRPr="006F2D8D" w:rsidRDefault="006F2D8D" w:rsidP="006F2D8D">
      <w:pPr>
        <w:pStyle w:val="Prrafodelista"/>
        <w:spacing w:before="100" w:beforeAutospacing="1" w:after="0" w:line="256" w:lineRule="auto"/>
        <w:ind w:left="360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0E607DF7" w14:textId="012D1EEE" w:rsidR="0004660D" w:rsidRPr="008F7CDD" w:rsidRDefault="0004660D" w:rsidP="008F7CDD">
      <w:pPr>
        <w:pStyle w:val="Prrafodelista"/>
        <w:numPr>
          <w:ilvl w:val="0"/>
          <w:numId w:val="17"/>
        </w:numPr>
        <w:spacing w:before="100" w:beforeAutospacing="1" w:after="0" w:line="256" w:lineRule="auto"/>
        <w:ind w:left="360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Analizar </w:t>
      </w:r>
      <w:r w:rsidR="00A526F3">
        <w:rPr>
          <w:rFonts w:eastAsia="Times New Roman" w:cstheme="minorHAnsi"/>
          <w:bCs/>
          <w:color w:val="000000"/>
          <w:sz w:val="24"/>
          <w:szCs w:val="24"/>
          <w:lang w:eastAsia="es-CO"/>
        </w:rPr>
        <w:t>a</w:t>
      </w:r>
      <w:r w:rsidR="0064770A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lgunos Sistemas de Salud en el mundo y su </w:t>
      </w:r>
      <w:r w:rsidR="00BB47BE">
        <w:rPr>
          <w:rFonts w:eastAsia="Times New Roman" w:cstheme="minorHAnsi"/>
          <w:bCs/>
          <w:color w:val="000000"/>
          <w:sz w:val="24"/>
          <w:szCs w:val="24"/>
          <w:lang w:eastAsia="es-CO"/>
        </w:rPr>
        <w:t>la contribución en el desarrollo</w:t>
      </w:r>
      <w:r w:rsidR="0064770A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social </w:t>
      </w:r>
      <w:r w:rsidR="0009298A">
        <w:rPr>
          <w:rFonts w:eastAsia="Times New Roman" w:cstheme="minorHAnsi"/>
          <w:bCs/>
          <w:color w:val="000000"/>
          <w:sz w:val="24"/>
          <w:szCs w:val="24"/>
          <w:lang w:eastAsia="es-CO"/>
        </w:rPr>
        <w:t>y económico</w:t>
      </w:r>
      <w:r w:rsidR="00E94E8B">
        <w:rPr>
          <w:rFonts w:eastAsia="Times New Roman" w:cstheme="minorHAnsi"/>
          <w:bCs/>
          <w:color w:val="000000"/>
          <w:sz w:val="24"/>
          <w:szCs w:val="24"/>
          <w:lang w:eastAsia="es-CO"/>
        </w:rPr>
        <w:t>,</w:t>
      </w:r>
      <w:r w:rsidR="00BB47BE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que </w:t>
      </w:r>
      <w:r w:rsidR="00BB47BE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pudieran ser replicados en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los países andinos</w:t>
      </w:r>
      <w:r w:rsidR="00BB47BE">
        <w:rPr>
          <w:rFonts w:eastAsia="Times New Roman" w:cstheme="minorHAnsi"/>
          <w:bCs/>
          <w:color w:val="000000"/>
          <w:sz w:val="24"/>
          <w:szCs w:val="24"/>
          <w:lang w:eastAsia="es-CO"/>
        </w:rPr>
        <w:t>.</w:t>
      </w:r>
    </w:p>
    <w:bookmarkEnd w:id="0"/>
    <w:p w14:paraId="426F93AF" w14:textId="77777777" w:rsidR="00AE3A74" w:rsidRPr="00E0273F" w:rsidRDefault="00AE3A74" w:rsidP="00AE3A74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"/>
          <w:szCs w:val="24"/>
          <w:lang w:eastAsia="es-CO"/>
        </w:rPr>
      </w:pPr>
    </w:p>
    <w:p w14:paraId="4E098F36" w14:textId="1A4DEA46" w:rsidR="00BE101B" w:rsidRPr="006F2D8D" w:rsidRDefault="004557BD" w:rsidP="00BE101B">
      <w:pPr>
        <w:pStyle w:val="Prrafodelista"/>
        <w:numPr>
          <w:ilvl w:val="0"/>
          <w:numId w:val="8"/>
        </w:numPr>
        <w:spacing w:before="100" w:beforeAutospacing="1" w:after="100" w:afterAutospacing="1" w:line="256" w:lineRule="auto"/>
        <w:jc w:val="both"/>
        <w:rPr>
          <w:b/>
          <w:lang w:eastAsia="es-CO"/>
        </w:rPr>
      </w:pPr>
      <w:r w:rsidRPr="006F2D8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UNIDADES DE LA ASIGNATURA</w:t>
      </w:r>
      <w:r w:rsidR="0004660D" w:rsidRPr="006F2D8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50A39043" w14:textId="77777777" w:rsidR="004557BD" w:rsidRPr="008F7CDD" w:rsidRDefault="004557BD" w:rsidP="004557BD">
      <w:pPr>
        <w:pStyle w:val="Prrafodelista"/>
        <w:spacing w:before="100" w:beforeAutospacing="1" w:after="100" w:afterAutospacing="1" w:line="25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</w:p>
    <w:p w14:paraId="6653F667" w14:textId="22198ED7" w:rsidR="0068356E" w:rsidRDefault="0068356E" w:rsidP="0068356E">
      <w:pPr>
        <w:spacing w:before="100" w:beforeAutospacing="1" w:after="100" w:afterAutospacing="1" w:line="254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es-CO"/>
        </w:rPr>
        <w:t xml:space="preserve">UNIDAD 1. </w:t>
      </w:r>
      <w:r w:rsidR="006F2D8D" w:rsidRPr="008F7CDD">
        <w:rPr>
          <w:rFonts w:eastAsia="Times New Roman" w:cstheme="minorHAnsi"/>
          <w:b/>
          <w:bCs/>
          <w:sz w:val="24"/>
          <w:szCs w:val="24"/>
          <w:lang w:eastAsia="es-CO"/>
        </w:rPr>
        <w:t>LA GOBERNANZA EN LAS POLÍTICAS DE SALUD, EN LOS NIVELES NACIONAL Y REGIONAL</w:t>
      </w:r>
    </w:p>
    <w:p w14:paraId="5182AF13" w14:textId="1D83503C" w:rsidR="006F2D8D" w:rsidRDefault="006F2D8D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/>
          <w:bCs/>
          <w:color w:val="000000"/>
          <w:sz w:val="2"/>
          <w:szCs w:val="24"/>
          <w:u w:val="single"/>
          <w:lang w:eastAsia="es-CO"/>
        </w:rPr>
      </w:pPr>
    </w:p>
    <w:p w14:paraId="51A9C997" w14:textId="79A77DBE" w:rsidR="006F2D8D" w:rsidRDefault="006F2D8D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/>
          <w:bCs/>
          <w:color w:val="000000"/>
          <w:sz w:val="2"/>
          <w:szCs w:val="24"/>
          <w:u w:val="single"/>
          <w:lang w:eastAsia="es-CO"/>
        </w:rPr>
      </w:pPr>
    </w:p>
    <w:p w14:paraId="298FE4B3" w14:textId="1045787A" w:rsidR="006F2D8D" w:rsidRDefault="006F2D8D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/>
          <w:bCs/>
          <w:color w:val="000000"/>
          <w:sz w:val="2"/>
          <w:szCs w:val="24"/>
          <w:u w:val="single"/>
          <w:lang w:eastAsia="es-CO"/>
        </w:rPr>
      </w:pPr>
    </w:p>
    <w:p w14:paraId="542BA4CE" w14:textId="295E4D6D" w:rsidR="006F2D8D" w:rsidRDefault="006F2D8D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/>
          <w:bCs/>
          <w:color w:val="000000"/>
          <w:sz w:val="2"/>
          <w:szCs w:val="24"/>
          <w:u w:val="single"/>
          <w:lang w:eastAsia="es-CO"/>
        </w:rPr>
      </w:pPr>
    </w:p>
    <w:p w14:paraId="21CD193A" w14:textId="544D9C9D" w:rsidR="006F2D8D" w:rsidRDefault="006F2D8D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/>
          <w:bCs/>
          <w:color w:val="000000"/>
          <w:sz w:val="2"/>
          <w:szCs w:val="24"/>
          <w:u w:val="single"/>
          <w:lang w:eastAsia="es-CO"/>
        </w:rPr>
      </w:pPr>
    </w:p>
    <w:p w14:paraId="407E0502" w14:textId="3D92ECA0" w:rsidR="006F2D8D" w:rsidRDefault="006F2D8D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/>
          <w:bCs/>
          <w:color w:val="000000"/>
          <w:sz w:val="2"/>
          <w:szCs w:val="24"/>
          <w:u w:val="single"/>
          <w:lang w:eastAsia="es-CO"/>
        </w:rPr>
      </w:pPr>
    </w:p>
    <w:p w14:paraId="488C9A3B" w14:textId="550596AF" w:rsidR="006F2D8D" w:rsidRDefault="006F2D8D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/>
          <w:bCs/>
          <w:color w:val="000000"/>
          <w:sz w:val="2"/>
          <w:szCs w:val="24"/>
          <w:u w:val="single"/>
          <w:lang w:eastAsia="es-CO"/>
        </w:rPr>
      </w:pPr>
    </w:p>
    <w:p w14:paraId="52729BD4" w14:textId="77777777" w:rsidR="006F2D8D" w:rsidRDefault="006F2D8D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/>
          <w:bCs/>
          <w:color w:val="000000"/>
          <w:sz w:val="2"/>
          <w:szCs w:val="24"/>
          <w:u w:val="single"/>
          <w:lang w:eastAsia="es-CO"/>
        </w:rPr>
      </w:pPr>
    </w:p>
    <w:p w14:paraId="63E6EF12" w14:textId="1DE94AD0" w:rsidR="0068356E" w:rsidRPr="003A3B30" w:rsidRDefault="0068356E" w:rsidP="0068356E">
      <w:p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es-CO"/>
        </w:rPr>
        <w:t xml:space="preserve">Objetivo: </w:t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  <w:t xml:space="preserve">Reconocer los conceptos relacionados con las políticas y las dimensiones de la gobernanza en las políticas de salud teniendo en cuenta las organizaciones globales diferentes al </w:t>
      </w:r>
      <w:r w:rsidR="006F2D8D"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  <w:t xml:space="preserve">sector </w:t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  <w:t xml:space="preserve">salud, pero que tienen un impacto directo en la salud </w:t>
      </w:r>
      <w:r>
        <w:rPr>
          <w:rFonts w:eastAsia="Times New Roman" w:cstheme="minorHAnsi"/>
          <w:bCs/>
          <w:color w:val="000000"/>
          <w:sz w:val="24"/>
          <w:szCs w:val="24"/>
          <w:lang w:eastAsia="es-CO"/>
        </w:rPr>
        <w:t>y en el desarrollo económico de los países de la región</w:t>
      </w:r>
    </w:p>
    <w:p w14:paraId="0B7FFE4F" w14:textId="77777777" w:rsidR="0068356E" w:rsidRDefault="0068356E" w:rsidP="0068356E">
      <w:pPr>
        <w:spacing w:before="100" w:beforeAutospacing="1" w:after="0" w:line="254" w:lineRule="auto"/>
        <w:jc w:val="both"/>
        <w:rPr>
          <w:rFonts w:ascii="Calibri" w:eastAsia="Times New Roman" w:hAnsi="Calibri" w:cs="Arial"/>
          <w:bCs/>
          <w:color w:val="000000"/>
          <w:sz w:val="2"/>
          <w:szCs w:val="24"/>
          <w:lang w:eastAsia="es-CO"/>
        </w:rPr>
      </w:pPr>
    </w:p>
    <w:p w14:paraId="484BCB9B" w14:textId="77777777" w:rsidR="0068356E" w:rsidRDefault="0068356E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u w:val="single"/>
          <w:lang w:eastAsia="es-CO"/>
        </w:rPr>
      </w:pPr>
      <w:r>
        <w:rPr>
          <w:rFonts w:ascii="Calibri" w:eastAsia="Times New Roman" w:hAnsi="Calibri" w:cs="Arial"/>
          <w:b/>
          <w:bCs/>
          <w:sz w:val="24"/>
          <w:szCs w:val="24"/>
          <w:u w:val="single"/>
          <w:lang w:eastAsia="es-CO"/>
        </w:rPr>
        <w:t>Contenido Analítico</w:t>
      </w:r>
    </w:p>
    <w:p w14:paraId="1ECEC7E9" w14:textId="77777777" w:rsidR="0068356E" w:rsidRDefault="0068356E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es-CO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es-CO"/>
        </w:rPr>
        <w:t xml:space="preserve"> </w:t>
      </w:r>
    </w:p>
    <w:p w14:paraId="7DD7FDDF" w14:textId="77777777" w:rsidR="0068356E" w:rsidRDefault="0068356E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Cs/>
          <w:sz w:val="24"/>
          <w:szCs w:val="24"/>
          <w:lang w:eastAsia="es-CO"/>
        </w:rPr>
      </w:pPr>
      <w:r>
        <w:rPr>
          <w:rFonts w:ascii="Calibri" w:eastAsia="Times New Roman" w:hAnsi="Calibri" w:cs="Arial"/>
          <w:bCs/>
          <w:sz w:val="24"/>
          <w:szCs w:val="24"/>
          <w:lang w:eastAsia="es-CO"/>
        </w:rPr>
        <w:t>Para cumplir el objetivo, se analizarán los siguientes temas:</w:t>
      </w:r>
    </w:p>
    <w:p w14:paraId="6233581C" w14:textId="77777777" w:rsidR="0068356E" w:rsidRDefault="0068356E" w:rsidP="0068356E">
      <w:pPr>
        <w:spacing w:before="100" w:beforeAutospacing="1" w:after="100" w:afterAutospacing="1" w:line="254" w:lineRule="auto"/>
        <w:contextualSpacing/>
        <w:jc w:val="both"/>
        <w:rPr>
          <w:rFonts w:ascii="Calibri" w:eastAsia="Times New Roman" w:hAnsi="Calibri" w:cs="Arial"/>
          <w:bCs/>
          <w:sz w:val="24"/>
          <w:szCs w:val="24"/>
          <w:lang w:eastAsia="es-CO"/>
        </w:rPr>
      </w:pPr>
    </w:p>
    <w:p w14:paraId="66C80D00" w14:textId="77777777" w:rsidR="0068356E" w:rsidRPr="00E0273F" w:rsidRDefault="0068356E" w:rsidP="00E0273F">
      <w:pPr>
        <w:pStyle w:val="Prrafodelista"/>
        <w:numPr>
          <w:ilvl w:val="0"/>
          <w:numId w:val="31"/>
        </w:numPr>
        <w:spacing w:before="100" w:beforeAutospacing="1" w:after="100" w:afterAutospacing="1" w:line="254" w:lineRule="auto"/>
        <w:jc w:val="both"/>
        <w:rPr>
          <w:rFonts w:ascii="Calibri" w:eastAsia="Times New Roman" w:hAnsi="Calibri" w:cs="Arial"/>
          <w:bCs/>
          <w:sz w:val="24"/>
          <w:szCs w:val="24"/>
          <w:lang w:eastAsia="es-CO"/>
        </w:rPr>
      </w:pPr>
      <w:r w:rsidRPr="00E0273F">
        <w:rPr>
          <w:rFonts w:ascii="Calibri" w:eastAsia="Times New Roman" w:hAnsi="Calibri" w:cs="Arial"/>
          <w:bCs/>
          <w:sz w:val="24"/>
          <w:szCs w:val="24"/>
          <w:lang w:eastAsia="es-CO"/>
        </w:rPr>
        <w:t xml:space="preserve">Diferencia de conceptos: </w:t>
      </w:r>
    </w:p>
    <w:p w14:paraId="23A7A93F" w14:textId="77777777" w:rsidR="0068356E" w:rsidRDefault="0068356E" w:rsidP="0068356E">
      <w:pPr>
        <w:pStyle w:val="Prrafodelista"/>
        <w:numPr>
          <w:ilvl w:val="0"/>
          <w:numId w:val="28"/>
        </w:numPr>
        <w:spacing w:before="100" w:beforeAutospacing="1" w:after="0" w:line="254" w:lineRule="auto"/>
        <w:jc w:val="both"/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</w:pPr>
      <w:r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  <w:t>Lo político</w:t>
      </w:r>
    </w:p>
    <w:p w14:paraId="72148D1B" w14:textId="77777777" w:rsidR="0068356E" w:rsidRDefault="0068356E" w:rsidP="0068356E">
      <w:pPr>
        <w:pStyle w:val="Prrafodelista"/>
        <w:numPr>
          <w:ilvl w:val="0"/>
          <w:numId w:val="28"/>
        </w:numPr>
        <w:spacing w:before="100" w:beforeAutospacing="1" w:after="0" w:line="254" w:lineRule="auto"/>
        <w:jc w:val="both"/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</w:pPr>
      <w:r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  <w:t>La política</w:t>
      </w:r>
    </w:p>
    <w:p w14:paraId="19763FFE" w14:textId="1D9A0F2D" w:rsidR="0068356E" w:rsidRDefault="0068356E" w:rsidP="0068356E">
      <w:pPr>
        <w:pStyle w:val="Prrafodelista"/>
        <w:numPr>
          <w:ilvl w:val="0"/>
          <w:numId w:val="28"/>
        </w:numPr>
        <w:spacing w:before="100" w:beforeAutospacing="1" w:after="0" w:line="254" w:lineRule="auto"/>
        <w:jc w:val="both"/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</w:pPr>
      <w:r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  <w:t>Las políticas públicas</w:t>
      </w:r>
    </w:p>
    <w:p w14:paraId="3A44E5CC" w14:textId="77777777" w:rsidR="00E0273F" w:rsidRPr="00E0273F" w:rsidRDefault="00E0273F" w:rsidP="00E0273F">
      <w:pPr>
        <w:spacing w:before="100" w:beforeAutospacing="1" w:after="0" w:line="254" w:lineRule="auto"/>
        <w:jc w:val="both"/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</w:pPr>
    </w:p>
    <w:p w14:paraId="084A95BA" w14:textId="77777777" w:rsidR="00E0273F" w:rsidRPr="00E0273F" w:rsidRDefault="00E0273F" w:rsidP="00E0273F">
      <w:pPr>
        <w:spacing w:before="100" w:beforeAutospacing="1" w:after="0" w:line="254" w:lineRule="auto"/>
        <w:jc w:val="both"/>
        <w:rPr>
          <w:rFonts w:ascii="Calibri" w:eastAsia="Times New Roman" w:hAnsi="Calibri" w:cs="Arial"/>
          <w:bCs/>
          <w:color w:val="000000"/>
          <w:sz w:val="2"/>
          <w:szCs w:val="24"/>
          <w:lang w:eastAsia="es-CO"/>
        </w:rPr>
      </w:pPr>
    </w:p>
    <w:p w14:paraId="6881BE6D" w14:textId="77777777" w:rsidR="0068356E" w:rsidRPr="00E0273F" w:rsidRDefault="0068356E" w:rsidP="00E0273F">
      <w:pPr>
        <w:pStyle w:val="Prrafodelista"/>
        <w:numPr>
          <w:ilvl w:val="0"/>
          <w:numId w:val="30"/>
        </w:numPr>
        <w:spacing w:before="100" w:beforeAutospacing="1" w:after="100" w:afterAutospacing="1" w:line="254" w:lineRule="auto"/>
        <w:jc w:val="both"/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</w:pPr>
      <w:r w:rsidRPr="00E0273F"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  <w:t>Gobernanza mundial</w:t>
      </w:r>
    </w:p>
    <w:p w14:paraId="08BA1DFD" w14:textId="0CBF0486" w:rsidR="00053C7F" w:rsidRPr="008F7CDD" w:rsidRDefault="00053C7F" w:rsidP="00483EBE">
      <w:pPr>
        <w:pStyle w:val="Prrafodelista"/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171D4274" w14:textId="2B63885C" w:rsidR="00053C7F" w:rsidRPr="008F7CDD" w:rsidRDefault="00053C7F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Políticas de la ONU: La Declaración Universal de los Derechos Humanos en 1948</w:t>
      </w:r>
    </w:p>
    <w:p w14:paraId="6D2F7E89" w14:textId="06853252" w:rsidR="008B175B" w:rsidRPr="008F7CDD" w:rsidRDefault="00CD1FDF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Políticas de la OCDEC: </w:t>
      </w:r>
      <w:r w:rsidR="008B175B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Políticas del Pacto Internacional de Derechos Económicos, Sociales y Culturales en 1976</w:t>
      </w:r>
    </w:p>
    <w:p w14:paraId="34A9345E" w14:textId="612B2DCE" w:rsidR="00053C7F" w:rsidRPr="008F7CDD" w:rsidRDefault="00CD1FDF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Políticas de la ONU: </w:t>
      </w:r>
      <w:r w:rsidR="008B175B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La Observación General </w:t>
      </w:r>
      <w:proofErr w:type="spellStart"/>
      <w:r w:rsidR="008B175B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Nº</w:t>
      </w:r>
      <w:proofErr w:type="spellEnd"/>
      <w:r w:rsidR="008B175B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14 en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el </w:t>
      </w:r>
      <w:r w:rsidR="008B175B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2000</w:t>
      </w:r>
    </w:p>
    <w:p w14:paraId="34BF526D" w14:textId="08AC5051" w:rsidR="008B175B" w:rsidRPr="008F7CDD" w:rsidRDefault="0029184A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Políticas de la Fundación Rockefeller y los médicos militares norteamericanos, </w:t>
      </w:r>
      <w:r w:rsidR="008B175B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relacionadas con la salud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internacional entre </w:t>
      </w:r>
      <w:r w:rsidR="008B175B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1940 y 1950</w:t>
      </w:r>
    </w:p>
    <w:p w14:paraId="30B24C21" w14:textId="1DEE650B" w:rsidR="00AE3A74" w:rsidRPr="008F7CDD" w:rsidRDefault="00CD1FDF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El Banco Mundial</w:t>
      </w:r>
      <w:r w:rsidR="0029184A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y El Fondo Monetario Internacional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: </w:t>
      </w:r>
      <w:r w:rsidR="00AE3A74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Las políticas neoliberales</w:t>
      </w:r>
    </w:p>
    <w:p w14:paraId="6C9524D1" w14:textId="75903EF5" w:rsidR="00AE3A74" w:rsidRPr="008F7CDD" w:rsidRDefault="00AE3A74" w:rsidP="00053C7F">
      <w:pPr>
        <w:spacing w:before="100" w:beforeAutospacing="1" w:after="100" w:afterAutospacing="1" w:line="256" w:lineRule="auto"/>
        <w:contextualSpacing/>
        <w:jc w:val="both"/>
        <w:rPr>
          <w:rFonts w:cstheme="minorHAnsi"/>
          <w:sz w:val="24"/>
          <w:szCs w:val="24"/>
        </w:rPr>
      </w:pPr>
    </w:p>
    <w:p w14:paraId="05E10BA6" w14:textId="7F251E60" w:rsidR="00CD1FDF" w:rsidRPr="008F7CDD" w:rsidRDefault="00CD1FDF" w:rsidP="00CD1FDF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>UNIDAD</w:t>
      </w:r>
      <w:r w:rsidR="006F2D8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 2</w:t>
      </w: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. LA GOBERNANZA </w:t>
      </w:r>
      <w:r w:rsidR="004D3A7C">
        <w:rPr>
          <w:rFonts w:eastAsia="Times New Roman" w:cstheme="minorHAnsi"/>
          <w:b/>
          <w:bCs/>
          <w:sz w:val="24"/>
          <w:szCs w:val="24"/>
          <w:lang w:eastAsia="es-CO"/>
        </w:rPr>
        <w:t xml:space="preserve">EN LAS POLITICAS </w:t>
      </w: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DE LA SALUD </w:t>
      </w:r>
      <w:r w:rsidR="004D3A7C">
        <w:rPr>
          <w:rFonts w:eastAsia="Times New Roman" w:cstheme="minorHAnsi"/>
          <w:b/>
          <w:bCs/>
          <w:sz w:val="24"/>
          <w:szCs w:val="24"/>
          <w:lang w:eastAsia="es-CO"/>
        </w:rPr>
        <w:t>TENIENDO EN CUENTA</w:t>
      </w: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 LOS ORGANISMOS </w:t>
      </w:r>
      <w:r w:rsidR="004D3A7C">
        <w:rPr>
          <w:rFonts w:eastAsia="Times New Roman" w:cstheme="minorHAnsi"/>
          <w:b/>
          <w:bCs/>
          <w:sz w:val="24"/>
          <w:szCs w:val="24"/>
          <w:lang w:eastAsia="es-CO"/>
        </w:rPr>
        <w:t xml:space="preserve">MUNDIALES </w:t>
      </w:r>
      <w:r w:rsidR="006F2D8D">
        <w:rPr>
          <w:rFonts w:eastAsia="Times New Roman" w:cstheme="minorHAnsi"/>
          <w:b/>
          <w:bCs/>
          <w:sz w:val="24"/>
          <w:szCs w:val="24"/>
          <w:lang w:eastAsia="es-CO"/>
        </w:rPr>
        <w:t>Y RELACIONADOS</w:t>
      </w:r>
      <w:r w:rsidR="004D3A7C">
        <w:rPr>
          <w:rFonts w:eastAsia="Times New Roman" w:cstheme="minorHAnsi"/>
          <w:b/>
          <w:bCs/>
          <w:sz w:val="24"/>
          <w:szCs w:val="24"/>
          <w:lang w:eastAsia="es-CO"/>
        </w:rPr>
        <w:t xml:space="preserve"> CON </w:t>
      </w: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>LA SALUD</w:t>
      </w:r>
      <w:r w:rsidR="004D3A7C">
        <w:rPr>
          <w:rFonts w:eastAsia="Times New Roman" w:cstheme="minorHAnsi"/>
          <w:b/>
          <w:bCs/>
          <w:sz w:val="24"/>
          <w:szCs w:val="24"/>
          <w:lang w:eastAsia="es-CO"/>
        </w:rPr>
        <w:t xml:space="preserve"> </w:t>
      </w:r>
    </w:p>
    <w:p w14:paraId="0B8ECC08" w14:textId="77777777" w:rsidR="0029184A" w:rsidRPr="008F7CDD" w:rsidRDefault="0029184A" w:rsidP="00CD1FDF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</w:p>
    <w:p w14:paraId="2C6F093A" w14:textId="75525618" w:rsidR="0029184A" w:rsidRPr="008F7CDD" w:rsidRDefault="00CD1FDF" w:rsidP="0029184A">
      <w:pPr>
        <w:spacing w:before="100" w:beforeAutospacing="1" w:after="0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CO"/>
        </w:rPr>
        <w:t xml:space="preserve">Objetivo: </w:t>
      </w:r>
      <w:r w:rsidR="0029184A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Reconocer las dimensiones de la gobernanza en las políticas de salud teniendo en cuenta las organizaciones mundiales y multilaterales relacionadas directamente con el sector salud</w:t>
      </w:r>
      <w:r w:rsidR="004D3A7C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y que tienen impacto en el desarrollo económico de los países de la región </w:t>
      </w:r>
    </w:p>
    <w:p w14:paraId="283CFFFD" w14:textId="77777777" w:rsidR="00CD1FDF" w:rsidRPr="008F7CDD" w:rsidRDefault="00CD1FDF" w:rsidP="00CD1FDF">
      <w:pPr>
        <w:spacing w:before="100" w:beforeAutospacing="1" w:after="0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4735451B" w14:textId="77777777" w:rsidR="00CD1FDF" w:rsidRPr="008F7CDD" w:rsidRDefault="00CD1FDF" w:rsidP="00CD1FDF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u w:val="single"/>
          <w:lang w:eastAsia="es-CO"/>
        </w:rPr>
        <w:t>Contenido Analítico</w:t>
      </w:r>
    </w:p>
    <w:p w14:paraId="61A8FF7D" w14:textId="77777777" w:rsidR="00CD1FDF" w:rsidRPr="008F7CDD" w:rsidRDefault="00CD1FDF" w:rsidP="00CD1FDF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 </w:t>
      </w:r>
    </w:p>
    <w:p w14:paraId="2B5E40B8" w14:textId="77777777" w:rsidR="00CD1FDF" w:rsidRPr="008F7CDD" w:rsidRDefault="00CD1FDF" w:rsidP="00CD1FDF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sz w:val="24"/>
          <w:szCs w:val="24"/>
          <w:lang w:eastAsia="es-CO"/>
        </w:rPr>
        <w:t>Para cumplir el objetivo, se analizarán los siguientes temas:</w:t>
      </w:r>
    </w:p>
    <w:p w14:paraId="59E5924F" w14:textId="77777777" w:rsidR="00CD1FDF" w:rsidRPr="00127BE3" w:rsidRDefault="00CD1FDF" w:rsidP="00CD1FDF">
      <w:pPr>
        <w:spacing w:before="100" w:beforeAutospacing="1" w:after="100" w:afterAutospacing="1" w:line="256" w:lineRule="auto"/>
        <w:jc w:val="both"/>
        <w:rPr>
          <w:rFonts w:cstheme="minorHAnsi"/>
          <w:sz w:val="18"/>
          <w:szCs w:val="24"/>
        </w:rPr>
      </w:pPr>
    </w:p>
    <w:p w14:paraId="60A07C49" w14:textId="4E811D9F" w:rsidR="00053C7F" w:rsidRPr="008F7CDD" w:rsidRDefault="0029184A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La Organización Mundial de la Salud (</w:t>
      </w:r>
      <w:bookmarkStart w:id="1" w:name="_Hlk123665973"/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OMS</w:t>
      </w:r>
      <w:bookmarkEnd w:id="1"/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): </w:t>
      </w:r>
      <w:r w:rsidR="00053C7F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Cambio de definición de la salud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</w:t>
      </w:r>
      <w:r w:rsidR="00053C7F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n 1957</w:t>
      </w:r>
    </w:p>
    <w:p w14:paraId="43F42089" w14:textId="021B818D" w:rsidR="001A0903" w:rsidRPr="008F7CDD" w:rsidRDefault="0029184A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</w:t>
      </w:r>
      <w:r w:rsidR="001A0903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 Carta de Punta del Este</w:t>
      </w:r>
      <w:r w:rsidR="00053C7F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1961</w:t>
      </w:r>
    </w:p>
    <w:p w14:paraId="0790F2A0" w14:textId="4B7E7C83" w:rsidR="001A0903" w:rsidRPr="008F7CDD" w:rsidRDefault="001A0903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Plan Decenal de Salud Pública de la Alianza para el Progreso</w:t>
      </w:r>
    </w:p>
    <w:p w14:paraId="4E7B86FB" w14:textId="76811072" w:rsidR="001A0903" w:rsidRPr="008F7CDD" w:rsidRDefault="001A0903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La integración de las responsabilidades de las agencias del Estado destinadas a la atención de los pobres y asistencia pública, con las de la seguridad social</w:t>
      </w:r>
    </w:p>
    <w:p w14:paraId="5060E6F7" w14:textId="771CC352" w:rsidR="001A0903" w:rsidRPr="008F7CDD" w:rsidRDefault="001A0903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bookmarkStart w:id="2" w:name="_Hlk138690401"/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La metodología CENDES/OPS, “guía para formular programas nacionales y regionales de salud”</w:t>
      </w:r>
      <w:bookmarkEnd w:id="2"/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, para los procesos de planificación y administración del sector salud</w:t>
      </w:r>
    </w:p>
    <w:p w14:paraId="257E18D3" w14:textId="1435D2AC" w:rsidR="005C79C9" w:rsidRPr="008F7CDD" w:rsidRDefault="005C79C9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Salud Para Todos en el año 2000 (SPT-2000) y su Estrategia de Atención Primaria en Salud</w:t>
      </w:r>
    </w:p>
    <w:p w14:paraId="6FDFDBDC" w14:textId="277BA41D" w:rsidR="005C79C9" w:rsidRPr="008F7CDD" w:rsidRDefault="005C79C9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La Carta de Ottawa</w:t>
      </w:r>
    </w:p>
    <w:p w14:paraId="4D53BF55" w14:textId="2870D91A" w:rsidR="005C79C9" w:rsidRPr="008F7CDD" w:rsidRDefault="005C79C9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La APS Selectiva</w:t>
      </w:r>
    </w:p>
    <w:p w14:paraId="0C459483" w14:textId="08624FBB" w:rsidR="005C79C9" w:rsidRPr="008F7CDD" w:rsidRDefault="005C79C9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cstheme="minorHAnsi"/>
          <w:sz w:val="24"/>
          <w:szCs w:val="24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Los Sistemas Locales de Salud (SILOS)</w:t>
      </w:r>
    </w:p>
    <w:p w14:paraId="3E9979BF" w14:textId="03E169DE" w:rsidR="005C79C9" w:rsidRPr="008F7CDD" w:rsidRDefault="005C79C9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Las Funciones Esenciales de Salud Pública</w:t>
      </w:r>
    </w:p>
    <w:p w14:paraId="79A71F38" w14:textId="4794AD38" w:rsidR="005C79C9" w:rsidRPr="008F7CDD" w:rsidRDefault="005C79C9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Los Objetivos de Desarrollo del Milenio (2000-2015)</w:t>
      </w:r>
    </w:p>
    <w:p w14:paraId="2DC62412" w14:textId="3B57F687" w:rsidR="004E1941" w:rsidRPr="008F7CDD" w:rsidRDefault="004E1941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Evaluación del impacto APS en 2003 desde la OPS/OMS</w:t>
      </w:r>
    </w:p>
    <w:p w14:paraId="6BA2D4BE" w14:textId="7BE47BCC" w:rsidR="001A0903" w:rsidRPr="008F7CDD" w:rsidRDefault="005C79C9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lastRenderedPageBreak/>
        <w:t>APS Renovada</w:t>
      </w:r>
    </w:p>
    <w:p w14:paraId="076E340E" w14:textId="15C1C8E6" w:rsidR="004E1941" w:rsidRPr="008F7CDD" w:rsidRDefault="004E1941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Evaluaciones de las políticas y propuestas desde la OPS y OMS (2005-2010) </w:t>
      </w:r>
    </w:p>
    <w:p w14:paraId="5ED77073" w14:textId="13D77761" w:rsidR="004E1941" w:rsidRPr="008F7CDD" w:rsidRDefault="004E1941" w:rsidP="00483EBE">
      <w:pPr>
        <w:pStyle w:val="Prrafodelista"/>
        <w:numPr>
          <w:ilvl w:val="0"/>
          <w:numId w:val="22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Los Objetivos de Desarrollo sostenible (ODS 2015-2030)</w:t>
      </w:r>
    </w:p>
    <w:p w14:paraId="44501E59" w14:textId="1FFFAD09" w:rsidR="0029184A" w:rsidRPr="006F2D8D" w:rsidRDefault="0029184A" w:rsidP="0029184A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UNIDAD </w:t>
      </w:r>
      <w:r w:rsidR="006F2D8D">
        <w:rPr>
          <w:rFonts w:eastAsia="Times New Roman" w:cstheme="minorHAnsi"/>
          <w:b/>
          <w:bCs/>
          <w:sz w:val="24"/>
          <w:szCs w:val="24"/>
          <w:lang w:eastAsia="es-CO"/>
        </w:rPr>
        <w:t>3</w:t>
      </w: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. </w:t>
      </w:r>
      <w:r w:rsidR="006F2D8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EL </w:t>
      </w:r>
      <w:r w:rsidR="00091780">
        <w:rPr>
          <w:rFonts w:eastAsia="Times New Roman" w:cstheme="minorHAnsi"/>
          <w:b/>
          <w:bCs/>
          <w:sz w:val="24"/>
          <w:szCs w:val="24"/>
          <w:lang w:eastAsia="es-CO"/>
        </w:rPr>
        <w:t xml:space="preserve">IMPACTO </w:t>
      </w:r>
      <w:r w:rsidR="006F2D8D" w:rsidRPr="006F2D8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DE LA APLICACIÓN DE LAS POLÍTICAS DE SALUD EN EL DESARROLLO ECONÓMICOS Y SOCIAL</w:t>
      </w:r>
    </w:p>
    <w:p w14:paraId="0EB9DE3F" w14:textId="77777777" w:rsidR="006F2D8D" w:rsidRDefault="006F2D8D" w:rsidP="006F2D8D">
      <w:pPr>
        <w:spacing w:before="100" w:beforeAutospacing="1" w:after="0" w:line="25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CO"/>
        </w:rPr>
      </w:pPr>
    </w:p>
    <w:p w14:paraId="4935109C" w14:textId="0F92D31E" w:rsidR="006F2D8D" w:rsidRPr="006F2D8D" w:rsidRDefault="0029184A" w:rsidP="006F2D8D">
      <w:pPr>
        <w:spacing w:before="100" w:beforeAutospacing="1" w:after="0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6F2D8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CO"/>
        </w:rPr>
        <w:t xml:space="preserve">Objetivo: </w:t>
      </w:r>
      <w:r w:rsidR="006F2D8D" w:rsidRPr="006F2D8D">
        <w:rPr>
          <w:rFonts w:eastAsia="Times New Roman" w:cstheme="minorHAnsi"/>
          <w:bCs/>
          <w:color w:val="000000"/>
          <w:sz w:val="24"/>
          <w:szCs w:val="24"/>
          <w:lang w:eastAsia="es-CO"/>
        </w:rPr>
        <w:t>Evaluar el impacto de la aplicación de las políticas de salud en el desarrollo económicos y social y a su vez este como ha impactado a la salud: El caso de un país de la región</w:t>
      </w:r>
    </w:p>
    <w:p w14:paraId="421C26C5" w14:textId="7FA7FFF7" w:rsidR="0029184A" w:rsidRPr="008F7CDD" w:rsidRDefault="0029184A" w:rsidP="0029184A">
      <w:pPr>
        <w:spacing w:before="100" w:beforeAutospacing="1" w:after="0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4D08247D" w14:textId="77777777" w:rsidR="0029184A" w:rsidRPr="008F7CDD" w:rsidRDefault="0029184A" w:rsidP="0029184A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u w:val="single"/>
          <w:lang w:eastAsia="es-CO"/>
        </w:rPr>
        <w:t>Contenido Analítico</w:t>
      </w:r>
    </w:p>
    <w:p w14:paraId="4C6CAFD8" w14:textId="77777777" w:rsidR="0029184A" w:rsidRPr="008F7CDD" w:rsidRDefault="0029184A" w:rsidP="0029184A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 </w:t>
      </w:r>
    </w:p>
    <w:p w14:paraId="00A2C28C" w14:textId="0F6908BD" w:rsidR="0029184A" w:rsidRDefault="0029184A" w:rsidP="0029184A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sz w:val="24"/>
          <w:szCs w:val="24"/>
          <w:lang w:eastAsia="es-CO"/>
        </w:rPr>
        <w:t>Para cumplir el objetivo, se analizarán los siguientes temas:</w:t>
      </w:r>
    </w:p>
    <w:p w14:paraId="514B4D6D" w14:textId="09ABEF34" w:rsidR="00091780" w:rsidRDefault="006F2D8D" w:rsidP="008F7CDD">
      <w:pPr>
        <w:pStyle w:val="Prrafodelista"/>
        <w:numPr>
          <w:ilvl w:val="0"/>
          <w:numId w:val="26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CO"/>
        </w:rPr>
        <w:t>Análisis de l</w:t>
      </w:r>
      <w:r w:rsidR="00091780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os </w:t>
      </w:r>
      <w:r w:rsidR="00127BE3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Indicadores </w:t>
      </w:r>
      <w:r w:rsidR="00091780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económicos, socioculturales, ambientales y de salud </w:t>
      </w:r>
      <w:r w:rsidR="007E0171">
        <w:rPr>
          <w:rFonts w:eastAsia="Times New Roman" w:cstheme="minorHAnsi"/>
          <w:bCs/>
          <w:color w:val="000000"/>
          <w:sz w:val="24"/>
          <w:szCs w:val="24"/>
          <w:lang w:eastAsia="es-CO"/>
        </w:rPr>
        <w:t>de un país</w:t>
      </w:r>
      <w:r w:rsidR="00127BE3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74AED1BB" w14:textId="1B0DC75D" w:rsidR="006F2D8D" w:rsidRPr="008F7CDD" w:rsidRDefault="006F2D8D" w:rsidP="008F7CDD">
      <w:pPr>
        <w:pStyle w:val="Prrafodelista"/>
        <w:numPr>
          <w:ilvl w:val="0"/>
          <w:numId w:val="26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CO"/>
        </w:rPr>
        <w:t>Análisis de los indicadores de salud</w:t>
      </w:r>
      <w:r w:rsidR="007E0171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de un país</w:t>
      </w:r>
    </w:p>
    <w:p w14:paraId="192A781F" w14:textId="0272323E" w:rsidR="00FF1BDD" w:rsidRPr="006F2D8D" w:rsidRDefault="00FF1BDD" w:rsidP="00437B44">
      <w:pPr>
        <w:pStyle w:val="Prrafodelista"/>
        <w:numPr>
          <w:ilvl w:val="0"/>
          <w:numId w:val="26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  <w:r w:rsidRPr="006F2D8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El impacto de las políticas de salud en el desarrollo económico y social </w:t>
      </w:r>
    </w:p>
    <w:p w14:paraId="71FE20CE" w14:textId="1B21DFB1" w:rsidR="006F2D8D" w:rsidRPr="006F2D8D" w:rsidRDefault="006F2D8D" w:rsidP="00437B44">
      <w:pPr>
        <w:pStyle w:val="Prrafodelista"/>
        <w:numPr>
          <w:ilvl w:val="0"/>
          <w:numId w:val="26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sz w:val="24"/>
          <w:szCs w:val="24"/>
          <w:lang w:eastAsia="es-CO"/>
        </w:rPr>
      </w:pPr>
      <w:r w:rsidRPr="006F2D8D">
        <w:rPr>
          <w:rFonts w:eastAsia="Times New Roman" w:cstheme="minorHAnsi"/>
          <w:bCs/>
          <w:sz w:val="24"/>
          <w:szCs w:val="24"/>
          <w:lang w:eastAsia="es-CO"/>
        </w:rPr>
        <w:t>El impacto del desarrollo económico en la salud de la población</w:t>
      </w:r>
    </w:p>
    <w:p w14:paraId="6BA6602C" w14:textId="77777777" w:rsidR="00091780" w:rsidRDefault="00091780" w:rsidP="00483EBE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</w:p>
    <w:p w14:paraId="1FDE5887" w14:textId="7C2FEEC9" w:rsidR="00483EBE" w:rsidRPr="006F2D8D" w:rsidRDefault="00483EBE" w:rsidP="00483EBE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UNIDAD </w:t>
      </w:r>
      <w:r w:rsidR="006F2D8D">
        <w:rPr>
          <w:rFonts w:eastAsia="Times New Roman" w:cstheme="minorHAnsi"/>
          <w:b/>
          <w:bCs/>
          <w:sz w:val="24"/>
          <w:szCs w:val="24"/>
          <w:lang w:eastAsia="es-CO"/>
        </w:rPr>
        <w:t>4</w:t>
      </w: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. </w:t>
      </w:r>
      <w:r w:rsidR="00A526F3" w:rsidRPr="006F2D8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SISTEMAS DE SALUD EN EL MUNDO Y SU LA CONTRIBUCIÓN EN EL DESARROLLO SOCIAL Y ECONÓMICO, QUE PUDIERAN SER REPLICADOS EN LOS PAÍSES ANDINOS</w:t>
      </w:r>
    </w:p>
    <w:p w14:paraId="7BAB297F" w14:textId="77777777" w:rsidR="006F2D8D" w:rsidRPr="008F7CDD" w:rsidRDefault="006F2D8D" w:rsidP="00483EBE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</w:p>
    <w:p w14:paraId="675EF279" w14:textId="62FB7175" w:rsidR="00BB47BE" w:rsidRDefault="00483EBE" w:rsidP="00BB47BE">
      <w:pPr>
        <w:spacing w:before="100" w:beforeAutospacing="1" w:after="100" w:afterAutospacing="1" w:line="25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CO"/>
        </w:rPr>
        <w:t xml:space="preserve">Objetivo: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r w:rsidR="00A526F3" w:rsidRPr="006F364F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Analizar </w:t>
      </w:r>
      <w:r w:rsidR="00A526F3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algunos Sistemas de Salud en el mundo y su la contribución en el desarrollo social </w:t>
      </w:r>
      <w:r w:rsidR="00317CFD">
        <w:rPr>
          <w:rFonts w:eastAsia="Times New Roman" w:cstheme="minorHAnsi"/>
          <w:bCs/>
          <w:color w:val="000000"/>
          <w:sz w:val="24"/>
          <w:szCs w:val="24"/>
          <w:lang w:eastAsia="es-CO"/>
        </w:rPr>
        <w:t>y económico</w:t>
      </w:r>
      <w:r w:rsidR="00A526F3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, </w:t>
      </w:r>
      <w:r w:rsidR="00A526F3" w:rsidRPr="006F364F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que </w:t>
      </w:r>
      <w:r w:rsidR="00A526F3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pudieran ser replicados en </w:t>
      </w:r>
      <w:r w:rsidR="00A526F3" w:rsidRPr="006F364F">
        <w:rPr>
          <w:rFonts w:eastAsia="Times New Roman" w:cstheme="minorHAnsi"/>
          <w:bCs/>
          <w:color w:val="000000"/>
          <w:sz w:val="24"/>
          <w:szCs w:val="24"/>
          <w:lang w:eastAsia="es-CO"/>
        </w:rPr>
        <w:t>los países andinos</w:t>
      </w:r>
    </w:p>
    <w:p w14:paraId="1B4D7E86" w14:textId="7439C59C" w:rsidR="00483EBE" w:rsidRPr="008F7CDD" w:rsidRDefault="00483EBE" w:rsidP="00BB47BE">
      <w:pPr>
        <w:spacing w:before="100" w:beforeAutospacing="1" w:after="100" w:afterAutospacing="1" w:line="25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u w:val="single"/>
          <w:lang w:eastAsia="es-CO"/>
        </w:rPr>
        <w:t>Contenido Analítico</w:t>
      </w:r>
    </w:p>
    <w:p w14:paraId="06FB8CCF" w14:textId="77777777" w:rsidR="00483EBE" w:rsidRPr="008F7CDD" w:rsidRDefault="00483EBE" w:rsidP="00483EBE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sz w:val="24"/>
          <w:szCs w:val="24"/>
          <w:lang w:eastAsia="es-CO"/>
        </w:rPr>
        <w:t xml:space="preserve"> </w:t>
      </w:r>
    </w:p>
    <w:p w14:paraId="7B55A887" w14:textId="77777777" w:rsidR="00483EBE" w:rsidRPr="008F7CDD" w:rsidRDefault="00483EBE" w:rsidP="00483EBE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sz w:val="24"/>
          <w:szCs w:val="24"/>
          <w:lang w:eastAsia="es-CO"/>
        </w:rPr>
        <w:t>Para cumplir el objetivo, se analizarán los siguientes temas:</w:t>
      </w:r>
    </w:p>
    <w:p w14:paraId="487C3E16" w14:textId="37964C7F" w:rsidR="006F58E6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1C01725D" w14:textId="6DFDA9B8" w:rsidR="00BB47BE" w:rsidRPr="006F2D8D" w:rsidRDefault="0007004A" w:rsidP="006F2D8D">
      <w:pPr>
        <w:pStyle w:val="Prrafodelista"/>
        <w:numPr>
          <w:ilvl w:val="0"/>
          <w:numId w:val="29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6F2D8D">
        <w:rPr>
          <w:rFonts w:eastAsia="Times New Roman" w:cstheme="minorHAnsi"/>
          <w:sz w:val="24"/>
          <w:szCs w:val="24"/>
          <w:lang w:eastAsia="es-CO"/>
        </w:rPr>
        <w:t>El sistema de salud de Suecia</w:t>
      </w:r>
    </w:p>
    <w:p w14:paraId="3764DD4C" w14:textId="36AC4198" w:rsidR="0007004A" w:rsidRPr="006F2D8D" w:rsidRDefault="0007004A" w:rsidP="006F2D8D">
      <w:pPr>
        <w:pStyle w:val="Prrafodelista"/>
        <w:numPr>
          <w:ilvl w:val="0"/>
          <w:numId w:val="29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6F2D8D">
        <w:rPr>
          <w:rFonts w:eastAsia="Times New Roman" w:cstheme="minorHAnsi"/>
          <w:sz w:val="24"/>
          <w:szCs w:val="24"/>
          <w:lang w:eastAsia="es-CO"/>
        </w:rPr>
        <w:t>El sistema de salud de Singapur</w:t>
      </w:r>
    </w:p>
    <w:p w14:paraId="09304277" w14:textId="549C3D43" w:rsidR="0007004A" w:rsidRPr="006F2D8D" w:rsidRDefault="0007004A" w:rsidP="006F2D8D">
      <w:pPr>
        <w:pStyle w:val="Prrafodelista"/>
        <w:numPr>
          <w:ilvl w:val="0"/>
          <w:numId w:val="29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6F2D8D">
        <w:rPr>
          <w:rFonts w:eastAsia="Times New Roman" w:cstheme="minorHAnsi"/>
          <w:sz w:val="24"/>
          <w:szCs w:val="24"/>
          <w:lang w:eastAsia="es-CO"/>
        </w:rPr>
        <w:t>El sistema de salud de Taiwán</w:t>
      </w:r>
    </w:p>
    <w:p w14:paraId="40A3F3A9" w14:textId="323AD368" w:rsidR="0007004A" w:rsidRPr="006F2D8D" w:rsidRDefault="0007004A" w:rsidP="006F2D8D">
      <w:pPr>
        <w:pStyle w:val="Prrafodelista"/>
        <w:numPr>
          <w:ilvl w:val="0"/>
          <w:numId w:val="29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6F2D8D">
        <w:rPr>
          <w:rFonts w:eastAsia="Times New Roman" w:cstheme="minorHAnsi"/>
          <w:sz w:val="24"/>
          <w:szCs w:val="24"/>
          <w:lang w:eastAsia="es-CO"/>
        </w:rPr>
        <w:t>El sistema de salud de Singapur</w:t>
      </w:r>
    </w:p>
    <w:p w14:paraId="74156F88" w14:textId="77777777" w:rsidR="0007004A" w:rsidRPr="006F2D8D" w:rsidRDefault="0007004A" w:rsidP="006F2D8D">
      <w:pPr>
        <w:pStyle w:val="Prrafodelista"/>
        <w:numPr>
          <w:ilvl w:val="0"/>
          <w:numId w:val="29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6F2D8D">
        <w:rPr>
          <w:rFonts w:eastAsia="Times New Roman" w:cstheme="minorHAnsi"/>
          <w:sz w:val="24"/>
          <w:szCs w:val="24"/>
          <w:lang w:eastAsia="es-CO"/>
        </w:rPr>
        <w:t xml:space="preserve">El sistema de salud de España </w:t>
      </w:r>
    </w:p>
    <w:p w14:paraId="51C9DA3A" w14:textId="6E085C63" w:rsidR="0007004A" w:rsidRPr="006F2D8D" w:rsidRDefault="0007004A" w:rsidP="006F2D8D">
      <w:pPr>
        <w:pStyle w:val="Prrafodelista"/>
        <w:numPr>
          <w:ilvl w:val="0"/>
          <w:numId w:val="29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6F2D8D">
        <w:rPr>
          <w:rFonts w:eastAsia="Times New Roman" w:cstheme="minorHAnsi"/>
          <w:sz w:val="24"/>
          <w:szCs w:val="24"/>
          <w:lang w:eastAsia="es-CO"/>
        </w:rPr>
        <w:t>El sistema de salud de Cuba</w:t>
      </w:r>
    </w:p>
    <w:p w14:paraId="2D313BC4" w14:textId="24044515" w:rsidR="0007004A" w:rsidRDefault="0007004A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52DAEA07" w14:textId="3350FF9C" w:rsidR="00127BE3" w:rsidRDefault="00127BE3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456AE12F" w14:textId="77777777" w:rsidR="00127BE3" w:rsidRDefault="00127BE3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07E5EB1D" w14:textId="5D617E4A" w:rsidR="00BB47BE" w:rsidRDefault="00BB47BE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0036D645" w14:textId="7C156F7B" w:rsidR="0007004A" w:rsidRPr="008F7CDD" w:rsidRDefault="0007004A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61669F3E" w14:textId="77777777" w:rsidR="006F58E6" w:rsidRPr="008F7CDD" w:rsidRDefault="006F58E6" w:rsidP="005B2A92">
      <w:pPr>
        <w:numPr>
          <w:ilvl w:val="0"/>
          <w:numId w:val="8"/>
        </w:num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METODOLOGÍA</w:t>
      </w:r>
    </w:p>
    <w:p w14:paraId="38F7F1C7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1B033A7C" w14:textId="2EC53158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La asignatura será desarrollada de acuerdo a las normas de la Universidad, contando con exposiciones del docente, plenarias de discusión, trabajos en grupo e individuales.</w:t>
      </w:r>
    </w:p>
    <w:p w14:paraId="65E75CB2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77DBF499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Cada sesión contará con un periodo de descanso intermedio de 10 minutos. </w:t>
      </w:r>
    </w:p>
    <w:p w14:paraId="4C438CEA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5681C63F" w14:textId="71B0F41E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El estudiante deberá destinar como mínimo el 70% de las horas efectivas para cumplir los requisitos de aprobación de esta asignatura.</w:t>
      </w:r>
    </w:p>
    <w:p w14:paraId="4B9F458A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383B9321" w14:textId="2C9214CA" w:rsidR="006F58E6" w:rsidRPr="008F7CDD" w:rsidRDefault="006F58E6" w:rsidP="005B2A92">
      <w:pPr>
        <w:numPr>
          <w:ilvl w:val="0"/>
          <w:numId w:val="11"/>
        </w:num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25 horas académicas estarán destinadas a las clases sincrónicas.</w:t>
      </w:r>
    </w:p>
    <w:p w14:paraId="60882437" w14:textId="77777777" w:rsidR="006F58E6" w:rsidRPr="008F7CDD" w:rsidRDefault="006F58E6" w:rsidP="005B2A92">
      <w:pPr>
        <w:numPr>
          <w:ilvl w:val="0"/>
          <w:numId w:val="11"/>
        </w:num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15 horas </w:t>
      </w:r>
      <w:proofErr w:type="spellStart"/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extra-aula</w:t>
      </w:r>
      <w:proofErr w:type="spellEnd"/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, como mínimo, deberán ser destinadas por los alumnos para desarrollar las lecturas de la bibliografía, los trabajos prácticos individuales y grupales.</w:t>
      </w:r>
    </w:p>
    <w:p w14:paraId="61E239E7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3ED450A6" w14:textId="37CA74A5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Cada una de las unidades tendrá </w:t>
      </w:r>
      <w:r w:rsidR="00990CAB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grupos de 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estudiantes responsables de presentar experiencias que apoyen el contenido teórico desarrollado por el docente y por las lecturas complementarias. Para este ejercicio los estudiantes realizarán presentación y sus respectivas sustentaciones y análisis a modo de discusión, ejercicios que será parte de la evaluación del curso.</w:t>
      </w:r>
    </w:p>
    <w:p w14:paraId="53F50CD2" w14:textId="2E5390BC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7AF9BC83" w14:textId="77777777" w:rsidR="006F58E6" w:rsidRPr="008F7CDD" w:rsidRDefault="006F58E6" w:rsidP="005B2A92">
      <w:pPr>
        <w:numPr>
          <w:ilvl w:val="0"/>
          <w:numId w:val="8"/>
        </w:num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METODOLOGÍA DE CALIFICACIÓN  </w:t>
      </w:r>
    </w:p>
    <w:p w14:paraId="59C1E0D4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7DDB0CF0" w14:textId="323C05C3" w:rsidR="006F58E6" w:rsidRPr="00317CF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ascii="Calibri" w:eastAsia="Times New Roman" w:hAnsi="Calibri" w:cs="Arial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La nota de aprobación de cada estudiante estará compuesta de la siguiente manera:  </w:t>
      </w:r>
    </w:p>
    <w:p w14:paraId="578C50EB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06B78032" w14:textId="48BDA5BA" w:rsidR="004C44B2" w:rsidRPr="008F7CDD" w:rsidRDefault="004C44B2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588"/>
        <w:gridCol w:w="4046"/>
        <w:gridCol w:w="1292"/>
      </w:tblGrid>
      <w:tr w:rsidR="004C44B2" w:rsidRPr="003A3B30" w14:paraId="62E66242" w14:textId="77777777" w:rsidTr="00112FD7">
        <w:tc>
          <w:tcPr>
            <w:tcW w:w="3588" w:type="dxa"/>
          </w:tcPr>
          <w:p w14:paraId="08CBABBF" w14:textId="245FC99C" w:rsidR="004C44B2" w:rsidRPr="008F7CDD" w:rsidRDefault="004C44B2" w:rsidP="00990CAB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bookmarkStart w:id="3" w:name="_Hlk222913825"/>
            <w:r w:rsidRPr="008F7C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>Objetivo</w:t>
            </w:r>
          </w:p>
        </w:tc>
        <w:tc>
          <w:tcPr>
            <w:tcW w:w="4046" w:type="dxa"/>
          </w:tcPr>
          <w:p w14:paraId="088862E1" w14:textId="0953BFF7" w:rsidR="004C44B2" w:rsidRPr="008F7CDD" w:rsidRDefault="004C44B2" w:rsidP="00990CAB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F7C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>Criterio</w:t>
            </w:r>
          </w:p>
        </w:tc>
        <w:tc>
          <w:tcPr>
            <w:tcW w:w="1292" w:type="dxa"/>
          </w:tcPr>
          <w:p w14:paraId="734616D2" w14:textId="39FE4568" w:rsidR="004C44B2" w:rsidRPr="008F7CDD" w:rsidRDefault="004C44B2" w:rsidP="00990CAB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F7C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>Porcentaje</w:t>
            </w:r>
          </w:p>
        </w:tc>
      </w:tr>
      <w:tr w:rsidR="004C44B2" w:rsidRPr="003A3B30" w14:paraId="101F5312" w14:textId="77777777" w:rsidTr="007E0171">
        <w:trPr>
          <w:trHeight w:val="708"/>
        </w:trPr>
        <w:tc>
          <w:tcPr>
            <w:tcW w:w="3588" w:type="dxa"/>
          </w:tcPr>
          <w:p w14:paraId="5E267648" w14:textId="561EE2AE" w:rsidR="004C44B2" w:rsidRPr="008F7CDD" w:rsidRDefault="004C44B2" w:rsidP="007E0171">
            <w:pPr>
              <w:spacing w:before="100" w:beforeAutospacing="1" w:after="100" w:afterAutospacing="1" w:line="256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Reconocer las dimensiones de la gobernanza en las políticas de salud teniendo en cuenta las organizaciones globales de otros sectores diferentes al de la salud,</w:t>
            </w:r>
            <w:r w:rsidR="007E0171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 xml:space="preserve"> y los del sector salud</w:t>
            </w:r>
          </w:p>
        </w:tc>
        <w:tc>
          <w:tcPr>
            <w:tcW w:w="4046" w:type="dxa"/>
          </w:tcPr>
          <w:p w14:paraId="766BDAEF" w14:textId="499409B3" w:rsidR="004C44B2" w:rsidRPr="008F7CDD" w:rsidRDefault="00127BE3" w:rsidP="004C44B2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Taller plenari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a</w:t>
            </w:r>
            <w:proofErr w:type="gramEnd"/>
            <w:r w:rsidR="009C38F3"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4C44B2"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en equipo:</w:t>
            </w:r>
          </w:p>
          <w:p w14:paraId="4FED05CD" w14:textId="05CE34D9" w:rsidR="004C44B2" w:rsidRPr="008F7CDD" w:rsidRDefault="004C44B2" w:rsidP="004C44B2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</w:p>
          <w:p w14:paraId="049493D5" w14:textId="124D4F7A" w:rsidR="004C44B2" w:rsidRPr="008F7CDD" w:rsidRDefault="004C44B2" w:rsidP="007E0171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Establecer la relación entre el desarrollo económico y las políticas de salud las organizaciones globales de otros sectores diferentes al de la salud y las emitidas por organizaciones del sector salud</w:t>
            </w:r>
            <w:r w:rsidR="00737CC7"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292" w:type="dxa"/>
          </w:tcPr>
          <w:p w14:paraId="52F80687" w14:textId="78CB4D43" w:rsidR="004C44B2" w:rsidRPr="008F7CDD" w:rsidRDefault="00317CFD" w:rsidP="005B2A92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2</w:t>
            </w:r>
            <w:r w:rsidR="006F2D8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5</w:t>
            </w:r>
            <w:r w:rsidR="004C44B2"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112FD7" w:rsidRPr="003A3B30" w14:paraId="74F7DA31" w14:textId="77777777" w:rsidTr="00112FD7">
        <w:tc>
          <w:tcPr>
            <w:tcW w:w="3588" w:type="dxa"/>
          </w:tcPr>
          <w:p w14:paraId="2125AFAC" w14:textId="77777777" w:rsidR="006F2D8D" w:rsidRPr="006F2D8D" w:rsidRDefault="006F2D8D" w:rsidP="006F2D8D">
            <w:pPr>
              <w:spacing w:before="100" w:beforeAutospacing="1" w:line="256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 w:rsidRPr="006F2D8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 xml:space="preserve">Evaluar el impacto de la aplicación de las políticas de salud en el desarrollo económicos y social y a su vez este como ha impactado a la </w:t>
            </w:r>
            <w:r w:rsidRPr="006F2D8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lastRenderedPageBreak/>
              <w:t>salud: El caso de un país de la región</w:t>
            </w:r>
          </w:p>
          <w:p w14:paraId="673DAB73" w14:textId="11AFD25B" w:rsidR="00112FD7" w:rsidRPr="00112FD7" w:rsidRDefault="00112FD7" w:rsidP="00112FD7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46" w:type="dxa"/>
          </w:tcPr>
          <w:p w14:paraId="637A87C1" w14:textId="150D9918" w:rsidR="00112FD7" w:rsidRPr="006F364F" w:rsidRDefault="007E0171" w:rsidP="00112FD7">
            <w:pPr>
              <w:spacing w:before="100" w:beforeAutospacing="1" w:after="100" w:afterAutospacing="1" w:line="25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Según la presentación de la situación de un país</w:t>
            </w:r>
            <w:r w:rsidR="00AD62D8">
              <w:rPr>
                <w:rFonts w:cstheme="minorHAnsi"/>
                <w:sz w:val="24"/>
                <w:szCs w:val="24"/>
              </w:rPr>
              <w:t xml:space="preserve"> que realiza la docente</w:t>
            </w:r>
            <w:r>
              <w:rPr>
                <w:rFonts w:cstheme="minorHAnsi"/>
                <w:sz w:val="24"/>
                <w:szCs w:val="24"/>
              </w:rPr>
              <w:t xml:space="preserve"> con relación a los indicadores económicos, </w:t>
            </w:r>
            <w:r>
              <w:rPr>
                <w:rFonts w:cstheme="minorHAnsi"/>
                <w:sz w:val="24"/>
                <w:szCs w:val="24"/>
              </w:rPr>
              <w:lastRenderedPageBreak/>
              <w:t>socioculturales, ambientales cada grupo de estudiantes concluirá sobre:</w:t>
            </w:r>
          </w:p>
          <w:p w14:paraId="5324050C" w14:textId="77777777" w:rsidR="007E0171" w:rsidRPr="006F2D8D" w:rsidRDefault="007E0171" w:rsidP="007E0171">
            <w:pPr>
              <w:pStyle w:val="Prrafodelista"/>
              <w:numPr>
                <w:ilvl w:val="0"/>
                <w:numId w:val="26"/>
              </w:numPr>
              <w:spacing w:before="100" w:beforeAutospacing="1" w:after="100" w:afterAutospacing="1" w:line="25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6F2D8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 xml:space="preserve">El impacto de las políticas de salud en el desarrollo económico y social </w:t>
            </w:r>
          </w:p>
          <w:p w14:paraId="43E7367D" w14:textId="1E618C63" w:rsidR="00112FD7" w:rsidRPr="007E0171" w:rsidRDefault="007E0171" w:rsidP="00112FD7">
            <w:pPr>
              <w:pStyle w:val="Prrafodelista"/>
              <w:numPr>
                <w:ilvl w:val="0"/>
                <w:numId w:val="26"/>
              </w:numPr>
              <w:spacing w:before="100" w:beforeAutospacing="1" w:after="100" w:afterAutospacing="1" w:line="256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CO"/>
              </w:rPr>
            </w:pPr>
            <w:r w:rsidRPr="006F2D8D">
              <w:rPr>
                <w:rFonts w:eastAsia="Times New Roman" w:cstheme="minorHAnsi"/>
                <w:bCs/>
                <w:sz w:val="24"/>
                <w:szCs w:val="24"/>
                <w:lang w:eastAsia="es-CO"/>
              </w:rPr>
              <w:t>El impacto del desarrollo económico en la salud de la población</w:t>
            </w:r>
          </w:p>
        </w:tc>
        <w:tc>
          <w:tcPr>
            <w:tcW w:w="1292" w:type="dxa"/>
          </w:tcPr>
          <w:p w14:paraId="18223FD7" w14:textId="7B9F69AF" w:rsidR="00112FD7" w:rsidRDefault="00112FD7" w:rsidP="00112FD7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lastRenderedPageBreak/>
              <w:t>2</w:t>
            </w:r>
            <w:r w:rsidR="007E0171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5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112FD7" w:rsidRPr="003A3B30" w14:paraId="7BA33CAB" w14:textId="77777777" w:rsidTr="00112FD7">
        <w:tc>
          <w:tcPr>
            <w:tcW w:w="3588" w:type="dxa"/>
          </w:tcPr>
          <w:p w14:paraId="2D4F4C06" w14:textId="35860513" w:rsidR="00112FD7" w:rsidRPr="007E0171" w:rsidRDefault="00112FD7" w:rsidP="00112FD7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es-CO"/>
              </w:rPr>
            </w:pPr>
            <w:r w:rsidRPr="007E0171">
              <w:rPr>
                <w:rFonts w:eastAsia="Times New Roman" w:cstheme="minorHAnsi"/>
                <w:bCs/>
                <w:sz w:val="24"/>
                <w:szCs w:val="24"/>
                <w:lang w:eastAsia="es-CO"/>
              </w:rPr>
              <w:t>Analizar algunos Sistemas de Salud en el mundo y su la contribución en el desarrollo social y económico, que pudieran ser replicados en los países andinos</w:t>
            </w:r>
            <w:r w:rsidRPr="007E0171" w:rsidDel="00317CFD">
              <w:rPr>
                <w:rFonts w:eastAsia="Times New Roman" w:cstheme="minorHAnsi"/>
                <w:bCs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4046" w:type="dxa"/>
          </w:tcPr>
          <w:p w14:paraId="5D19DA8B" w14:textId="54D3606C" w:rsidR="00112FD7" w:rsidRPr="007E0171" w:rsidRDefault="00112FD7" w:rsidP="00112FD7">
            <w:pPr>
              <w:spacing w:before="100" w:beforeAutospacing="1" w:after="100" w:afterAutospacing="1" w:line="256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CO"/>
              </w:rPr>
            </w:pPr>
            <w:r w:rsidRPr="007E0171">
              <w:rPr>
                <w:rFonts w:eastAsia="Times New Roman" w:cstheme="minorHAnsi"/>
                <w:bCs/>
                <w:sz w:val="24"/>
                <w:szCs w:val="24"/>
                <w:lang w:eastAsia="es-CO"/>
              </w:rPr>
              <w:t>Exposición en equipos:</w:t>
            </w:r>
          </w:p>
          <w:p w14:paraId="1A29B905" w14:textId="77777777" w:rsidR="00112FD7" w:rsidRPr="007E0171" w:rsidRDefault="00112FD7" w:rsidP="00112FD7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7E0171">
              <w:rPr>
                <w:rFonts w:eastAsia="Times New Roman" w:cstheme="minorHAnsi"/>
                <w:sz w:val="24"/>
                <w:szCs w:val="24"/>
                <w:lang w:eastAsia="es-CO"/>
              </w:rPr>
              <w:t>De cada tema se presentará:</w:t>
            </w:r>
          </w:p>
          <w:p w14:paraId="4DABA72B" w14:textId="77777777" w:rsidR="00112FD7" w:rsidRPr="007E0171" w:rsidRDefault="00112FD7" w:rsidP="00112FD7">
            <w:pPr>
              <w:pStyle w:val="Prrafodelista"/>
              <w:numPr>
                <w:ilvl w:val="0"/>
                <w:numId w:val="22"/>
              </w:numPr>
              <w:spacing w:before="100" w:beforeAutospacing="1" w:after="100" w:afterAutospacing="1" w:line="256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 w:rsidRPr="007E0171"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Estructura organizativa</w:t>
            </w:r>
          </w:p>
          <w:p w14:paraId="4D38F8DB" w14:textId="77777777" w:rsidR="00112FD7" w:rsidRPr="007E0171" w:rsidRDefault="00112FD7" w:rsidP="00112FD7">
            <w:pPr>
              <w:pStyle w:val="Prrafodelista"/>
              <w:numPr>
                <w:ilvl w:val="0"/>
                <w:numId w:val="22"/>
              </w:numPr>
              <w:spacing w:before="100" w:beforeAutospacing="1" w:after="100" w:afterAutospacing="1" w:line="256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 w:rsidRPr="007E0171"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 xml:space="preserve">Políticas de salud </w:t>
            </w:r>
          </w:p>
          <w:p w14:paraId="1DAFDA67" w14:textId="77777777" w:rsidR="00112FD7" w:rsidRPr="007E0171" w:rsidRDefault="00112FD7" w:rsidP="00112FD7">
            <w:pPr>
              <w:pStyle w:val="Prrafodelista"/>
              <w:numPr>
                <w:ilvl w:val="0"/>
                <w:numId w:val="22"/>
              </w:numPr>
              <w:spacing w:before="100" w:beforeAutospacing="1" w:after="100" w:afterAutospacing="1" w:line="256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 w:rsidRPr="007E0171"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Financiación</w:t>
            </w:r>
          </w:p>
          <w:p w14:paraId="7E5A6A05" w14:textId="77777777" w:rsidR="00112FD7" w:rsidRPr="007E0171" w:rsidRDefault="00112FD7" w:rsidP="00112FD7">
            <w:pPr>
              <w:pStyle w:val="Prrafodelista"/>
              <w:numPr>
                <w:ilvl w:val="0"/>
                <w:numId w:val="22"/>
              </w:numPr>
              <w:spacing w:before="100" w:beforeAutospacing="1" w:after="100" w:afterAutospacing="1" w:line="256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 w:rsidRPr="007E0171"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Cobertura</w:t>
            </w:r>
          </w:p>
          <w:p w14:paraId="6DA24264" w14:textId="77777777" w:rsidR="00112FD7" w:rsidRPr="007E0171" w:rsidRDefault="00112FD7" w:rsidP="00112FD7">
            <w:pPr>
              <w:pStyle w:val="Prrafodelista"/>
              <w:numPr>
                <w:ilvl w:val="0"/>
                <w:numId w:val="22"/>
              </w:numPr>
              <w:spacing w:before="100" w:beforeAutospacing="1" w:after="100" w:afterAutospacing="1" w:line="256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 w:rsidRPr="007E0171"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Indicadores Económicos y de desarrollo social</w:t>
            </w:r>
          </w:p>
          <w:p w14:paraId="562451D4" w14:textId="7D26E674" w:rsidR="00112FD7" w:rsidRPr="007E0171" w:rsidRDefault="00112FD7" w:rsidP="007E0171">
            <w:pPr>
              <w:pStyle w:val="Prrafodelista"/>
              <w:numPr>
                <w:ilvl w:val="0"/>
                <w:numId w:val="22"/>
              </w:numPr>
              <w:spacing w:before="100" w:beforeAutospacing="1" w:after="100" w:afterAutospacing="1" w:line="256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 w:rsidRPr="007E0171"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 xml:space="preserve">Factores de éxito a resaltar </w:t>
            </w:r>
          </w:p>
        </w:tc>
        <w:tc>
          <w:tcPr>
            <w:tcW w:w="1292" w:type="dxa"/>
          </w:tcPr>
          <w:p w14:paraId="4A640F14" w14:textId="03A05FFF" w:rsidR="00112FD7" w:rsidRPr="008F7CDD" w:rsidRDefault="00112FD7" w:rsidP="00112FD7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25</w:t>
            </w:r>
            <w:r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112FD7" w:rsidRPr="003A3B30" w14:paraId="1EBF0F05" w14:textId="77777777" w:rsidTr="00112FD7">
        <w:tc>
          <w:tcPr>
            <w:tcW w:w="3588" w:type="dxa"/>
          </w:tcPr>
          <w:p w14:paraId="56FA3136" w14:textId="77777777" w:rsidR="00112FD7" w:rsidRPr="008F7CDD" w:rsidRDefault="00112FD7" w:rsidP="00112FD7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46" w:type="dxa"/>
          </w:tcPr>
          <w:p w14:paraId="5E3DA647" w14:textId="72123C40" w:rsidR="00112FD7" w:rsidRPr="008F7CDD" w:rsidRDefault="007E0171" w:rsidP="00112FD7">
            <w:pPr>
              <w:spacing w:before="100" w:beforeAutospacing="1" w:after="100" w:afterAutospacing="1" w:line="256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Trabajo final</w:t>
            </w:r>
          </w:p>
          <w:p w14:paraId="573EBC35" w14:textId="2FB80727" w:rsidR="00112FD7" w:rsidRPr="008F7CDD" w:rsidRDefault="00112FD7" w:rsidP="007E0171">
            <w:pPr>
              <w:spacing w:before="100" w:beforeAutospacing="1" w:after="100" w:afterAutospacing="1" w:line="256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 xml:space="preserve">Analizar </w:t>
            </w:r>
            <w:r w:rsidR="007E0171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un problema de salud del país de origen y relacionar sus causas con problemas de índole político, económico, sociocultural y ambiental.  Para esto debe sustentar con análisis de indicadores</w:t>
            </w:r>
          </w:p>
        </w:tc>
        <w:tc>
          <w:tcPr>
            <w:tcW w:w="1292" w:type="dxa"/>
          </w:tcPr>
          <w:p w14:paraId="1CC7240F" w14:textId="10D897B2" w:rsidR="00112FD7" w:rsidRPr="008F7CDD" w:rsidRDefault="00112FD7" w:rsidP="00112FD7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25</w:t>
            </w:r>
            <w:r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112FD7" w:rsidRPr="003A3B30" w14:paraId="7C233A59" w14:textId="77777777" w:rsidTr="00112FD7">
        <w:tc>
          <w:tcPr>
            <w:tcW w:w="3588" w:type="dxa"/>
          </w:tcPr>
          <w:p w14:paraId="39C70BCE" w14:textId="59395EE3" w:rsidR="00112FD7" w:rsidRPr="008F7CDD" w:rsidRDefault="00112FD7" w:rsidP="00112FD7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4046" w:type="dxa"/>
          </w:tcPr>
          <w:p w14:paraId="241CC025" w14:textId="77777777" w:rsidR="00112FD7" w:rsidRPr="008F7CDD" w:rsidRDefault="00112FD7" w:rsidP="00112FD7">
            <w:pPr>
              <w:spacing w:before="100" w:beforeAutospacing="1" w:after="100" w:afterAutospacing="1" w:line="256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92" w:type="dxa"/>
          </w:tcPr>
          <w:p w14:paraId="7E040AE7" w14:textId="33FF729E" w:rsidR="00112FD7" w:rsidRPr="008F7CDD" w:rsidRDefault="00112FD7" w:rsidP="00112FD7">
            <w:pPr>
              <w:spacing w:before="100" w:beforeAutospacing="1" w:after="100" w:afterAutospacing="1" w:line="25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</w:pPr>
            <w:r w:rsidRPr="008F7CD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O"/>
              </w:rPr>
              <w:t>100%</w:t>
            </w:r>
          </w:p>
        </w:tc>
      </w:tr>
      <w:bookmarkEnd w:id="3"/>
    </w:tbl>
    <w:p w14:paraId="2E8BA6D0" w14:textId="77777777" w:rsidR="004C44B2" w:rsidRPr="008F7CDD" w:rsidRDefault="004C44B2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1F114027" w14:textId="73D6C9FE" w:rsidR="00C02120" w:rsidRPr="008F7CDD" w:rsidRDefault="00C02120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</w:p>
    <w:p w14:paraId="762D50CA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La escala de notas final es de 0 a 10 puntos. Para aprobar se requiere al menos 7 puntos sobre 10 y cumplir con al menos 70% de asistencia a la asignatura. </w:t>
      </w:r>
    </w:p>
    <w:p w14:paraId="438154E9" w14:textId="77777777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53A34E7A" w14:textId="21D858C5" w:rsidR="006F58E6" w:rsidRPr="008F7CDD" w:rsidRDefault="006F58E6" w:rsidP="005B2A92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El </w:t>
      </w:r>
      <w:r w:rsidR="0041488C">
        <w:rPr>
          <w:rFonts w:eastAsia="Times New Roman" w:cstheme="minorHAnsi"/>
          <w:bCs/>
          <w:color w:val="000000"/>
          <w:sz w:val="24"/>
          <w:szCs w:val="24"/>
          <w:lang w:eastAsia="es-CO"/>
        </w:rPr>
        <w:t>trabajo</w:t>
      </w: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final será individual y será entregado 3 días después de terminar el curso. En él debe </w:t>
      </w:r>
      <w:r w:rsidR="008C0EE8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argumentar porque las políticas impactan el desarrollo económico y social de un país y porque estos desarrollos a su vez impactan a la salud.</w:t>
      </w:r>
    </w:p>
    <w:p w14:paraId="0411197E" w14:textId="3518E1D4" w:rsidR="008D6842" w:rsidRDefault="008D6842">
      <w:pPr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CO"/>
        </w:rPr>
        <w:br w:type="page"/>
      </w:r>
    </w:p>
    <w:p w14:paraId="67B0A2F9" w14:textId="77777777" w:rsidR="008C0EE8" w:rsidRPr="008F7CDD" w:rsidRDefault="008C0EE8" w:rsidP="008C0EE8">
      <w:p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bookmarkStart w:id="4" w:name="_Hlk223424990"/>
    </w:p>
    <w:p w14:paraId="1F0B963F" w14:textId="785AC831" w:rsidR="006F58E6" w:rsidRPr="008F7CDD" w:rsidRDefault="006F58E6" w:rsidP="005B2A92">
      <w:pPr>
        <w:numPr>
          <w:ilvl w:val="0"/>
          <w:numId w:val="8"/>
        </w:num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DOCUMENTOS </w:t>
      </w:r>
      <w:r w:rsidR="00C962FA"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DE LECTURA SOBRE POLÍTICAS</w:t>
      </w:r>
      <w:r w:rsidR="00320876"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  <w:r w:rsidR="007A3986"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QUE APOYAN LOS TRABAJOS A DESARROLLAR EN EL CURSO</w:t>
      </w:r>
    </w:p>
    <w:p w14:paraId="66A98A81" w14:textId="28995E5B" w:rsidR="00C962FA" w:rsidRPr="008F7CDD" w:rsidRDefault="006F58E6" w:rsidP="00C962FA">
      <w:pPr>
        <w:pStyle w:val="Prrafodelista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hyperlink r:id="rId9" w:history="1">
        <w:r w:rsidR="00C962FA" w:rsidRPr="008F7CDD">
          <w:rPr>
            <w:rFonts w:eastAsia="Times New Roman" w:cstheme="minorHAnsi"/>
            <w:bCs/>
            <w:color w:val="000000"/>
            <w:sz w:val="24"/>
            <w:szCs w:val="24"/>
            <w:lang w:eastAsia="es-CO"/>
          </w:rPr>
          <w:t>Las políticas públicas: elementos clave para abordar los problemas de salud de la población</w:t>
        </w:r>
      </w:hyperlink>
      <w:r w:rsidR="00C962FA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 </w:t>
      </w:r>
    </w:p>
    <w:p w14:paraId="1EC58A8C" w14:textId="59CD9F6C" w:rsidR="00C962FA" w:rsidRPr="008F7CDD" w:rsidRDefault="00C962FA" w:rsidP="00C962FA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  <w:t xml:space="preserve">Link </w:t>
      </w:r>
      <w:hyperlink r:id="rId10" w:history="1">
        <w:r w:rsidRPr="008F7CDD">
          <w:rPr>
            <w:rStyle w:val="Hipervnculo"/>
            <w:rFonts w:eastAsia="Times New Roman" w:cstheme="minorHAnsi"/>
            <w:bCs/>
            <w:sz w:val="24"/>
            <w:szCs w:val="24"/>
            <w:lang w:val="en-US" w:eastAsia="es-CO"/>
          </w:rPr>
          <w:t>http://www.scielo.org.co/scielo.php?script=sci_abstract&amp;pid=S0121-75772023000200009&amp;lng=es&amp;nrm=iso&amp;tlng=es</w:t>
        </w:r>
      </w:hyperlink>
    </w:p>
    <w:p w14:paraId="5527F40B" w14:textId="4069E51A" w:rsidR="00C962FA" w:rsidRPr="008F7CDD" w:rsidRDefault="00C962FA" w:rsidP="00C962FA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</w:p>
    <w:p w14:paraId="3986DB61" w14:textId="77777777" w:rsidR="00C962FA" w:rsidRPr="008F7CDD" w:rsidRDefault="00C962FA" w:rsidP="00C962FA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</w:p>
    <w:p w14:paraId="24929EE4" w14:textId="4B8B6448" w:rsidR="006F58E6" w:rsidRPr="008F7CDD" w:rsidRDefault="00ED5F07" w:rsidP="00C962FA">
      <w:pPr>
        <w:pStyle w:val="Prrafodelista"/>
        <w:numPr>
          <w:ilvl w:val="0"/>
          <w:numId w:val="24"/>
        </w:numPr>
        <w:spacing w:before="100" w:beforeAutospacing="1" w:after="100" w:afterAutospacing="1" w:line="256" w:lineRule="auto"/>
        <w:jc w:val="both"/>
        <w:outlineLvl w:val="0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hyperlink r:id="rId11" w:history="1">
        <w:r w:rsidR="006F58E6" w:rsidRPr="00C34680">
          <w:rPr>
            <w:rFonts w:eastAsia="Times New Roman" w:cstheme="minorHAnsi"/>
            <w:bCs/>
            <w:color w:val="000000"/>
            <w:sz w:val="24"/>
            <w:szCs w:val="24"/>
            <w:lang w:val="es-BO" w:eastAsia="es-CO"/>
          </w:rPr>
          <w:t xml:space="preserve"> </w:t>
        </w:r>
        <w:r w:rsidR="006F58E6" w:rsidRPr="008F7CDD">
          <w:rPr>
            <w:rFonts w:eastAsia="Times New Roman" w:cstheme="minorHAnsi"/>
            <w:bCs/>
            <w:color w:val="000000"/>
            <w:sz w:val="24"/>
            <w:szCs w:val="24"/>
            <w:lang w:eastAsia="es-CO"/>
          </w:rPr>
          <w:t>Las políticas de salud, un campo de estudio transdisciplinar</w:t>
        </w:r>
      </w:hyperlink>
    </w:p>
    <w:p w14:paraId="3D92F4D9" w14:textId="65F3DF0D" w:rsidR="00C962FA" w:rsidRPr="008F7CDD" w:rsidRDefault="00C962FA" w:rsidP="00C962FA">
      <w:pPr>
        <w:pStyle w:val="Prrafodelista"/>
        <w:spacing w:before="100" w:beforeAutospacing="1" w:after="100" w:afterAutospacing="1" w:line="256" w:lineRule="auto"/>
        <w:jc w:val="both"/>
        <w:outlineLvl w:val="0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  <w:t xml:space="preserve">Link </w:t>
      </w:r>
      <w:hyperlink r:id="rId12" w:history="1">
        <w:r w:rsidRPr="008F7CDD">
          <w:rPr>
            <w:rStyle w:val="Hipervnculo"/>
            <w:rFonts w:eastAsia="Times New Roman" w:cstheme="minorHAnsi"/>
            <w:bCs/>
            <w:sz w:val="24"/>
            <w:szCs w:val="24"/>
            <w:lang w:val="en-US" w:eastAsia="es-CO"/>
          </w:rPr>
          <w:t>http://www.scielo.org.co/scielo.php?script=sci_arttext&amp;pid=S0124-00642018000500649</w:t>
        </w:r>
      </w:hyperlink>
    </w:p>
    <w:p w14:paraId="0E4C07F7" w14:textId="77777777" w:rsidR="00C962FA" w:rsidRPr="008F7CDD" w:rsidRDefault="00C962FA" w:rsidP="00C962FA">
      <w:pPr>
        <w:pStyle w:val="Prrafodelista"/>
        <w:spacing w:before="100" w:beforeAutospacing="1" w:after="100" w:afterAutospacing="1" w:line="256" w:lineRule="auto"/>
        <w:jc w:val="both"/>
        <w:outlineLvl w:val="0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</w:p>
    <w:p w14:paraId="4CB3DE02" w14:textId="2B648DD8" w:rsidR="006F58E6" w:rsidRPr="008F7CDD" w:rsidRDefault="00ED5F07" w:rsidP="00C962FA">
      <w:pPr>
        <w:pStyle w:val="Prrafodelista"/>
        <w:numPr>
          <w:ilvl w:val="0"/>
          <w:numId w:val="24"/>
        </w:numPr>
        <w:tabs>
          <w:tab w:val="left" w:pos="5100"/>
          <w:tab w:val="left" w:pos="31680"/>
        </w:tabs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hyperlink r:id="rId13" w:history="1">
        <w:r w:rsidR="006F58E6" w:rsidRPr="008F7CDD">
          <w:rPr>
            <w:rFonts w:eastAsia="Times New Roman" w:cstheme="minorHAnsi"/>
            <w:bCs/>
            <w:color w:val="000000"/>
            <w:sz w:val="24"/>
            <w:szCs w:val="24"/>
            <w:lang w:eastAsia="es-CO"/>
          </w:rPr>
          <w:t>Las políticas públicas: elementos clave para abordar los problemas de salud de la población</w:t>
        </w:r>
      </w:hyperlink>
    </w:p>
    <w:p w14:paraId="4BA27474" w14:textId="3455BA54" w:rsidR="00C962FA" w:rsidRPr="008F7CDD" w:rsidRDefault="00C962FA" w:rsidP="00C962FA">
      <w:pPr>
        <w:tabs>
          <w:tab w:val="left" w:pos="5100"/>
          <w:tab w:val="left" w:pos="31680"/>
        </w:tabs>
        <w:spacing w:before="100" w:beforeAutospacing="1" w:after="100" w:afterAutospacing="1" w:line="256" w:lineRule="auto"/>
        <w:ind w:left="708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  <w:t xml:space="preserve">Link </w:t>
      </w:r>
      <w:hyperlink r:id="rId14" w:history="1">
        <w:r w:rsidRPr="008F7CDD">
          <w:rPr>
            <w:rStyle w:val="Hipervnculo"/>
            <w:rFonts w:eastAsia="Times New Roman" w:cstheme="minorHAnsi"/>
            <w:bCs/>
            <w:sz w:val="24"/>
            <w:szCs w:val="24"/>
            <w:lang w:val="en-US" w:eastAsia="es-CO"/>
          </w:rPr>
          <w:t>http://www.scielo.org.co/scielo.php?script=sci_arttext&amp;pid=S0121-75772023000200009</w:t>
        </w:r>
      </w:hyperlink>
    </w:p>
    <w:p w14:paraId="2B58DEC6" w14:textId="0DF35EAE" w:rsidR="006F58E6" w:rsidRPr="008F7CDD" w:rsidRDefault="00C962FA" w:rsidP="00C962FA">
      <w:pPr>
        <w:pStyle w:val="Prrafodelista"/>
        <w:numPr>
          <w:ilvl w:val="0"/>
          <w:numId w:val="24"/>
        </w:numPr>
        <w:tabs>
          <w:tab w:val="left" w:pos="5100"/>
          <w:tab w:val="left" w:pos="31680"/>
        </w:tabs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L</w:t>
      </w:r>
      <w:r w:rsidR="006F58E6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 implementación de las políticas públicas en salud: revisión narrativa de modelos para su análisis</w:t>
      </w:r>
    </w:p>
    <w:p w14:paraId="4C83EB7D" w14:textId="69E24D6F" w:rsidR="00C962FA" w:rsidRPr="008F7CDD" w:rsidRDefault="00C962FA" w:rsidP="00C962FA">
      <w:pPr>
        <w:pStyle w:val="Prrafodelista"/>
        <w:tabs>
          <w:tab w:val="left" w:pos="5100"/>
          <w:tab w:val="left" w:pos="31680"/>
        </w:tabs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  <w:t xml:space="preserve">Link </w:t>
      </w:r>
      <w:hyperlink r:id="rId15" w:history="1">
        <w:r w:rsidRPr="008F7CDD">
          <w:rPr>
            <w:rStyle w:val="Hipervnculo"/>
            <w:rFonts w:eastAsia="Times New Roman" w:cstheme="minorHAnsi"/>
            <w:bCs/>
            <w:sz w:val="24"/>
            <w:szCs w:val="24"/>
            <w:lang w:val="en-US" w:eastAsia="es-CO"/>
          </w:rPr>
          <w:t>http://www.scielo.org.co/scielo.php?script=sci_arttext&amp;pid=S0120-55522023000301153</w:t>
        </w:r>
      </w:hyperlink>
    </w:p>
    <w:p w14:paraId="445FA211" w14:textId="77777777" w:rsidR="00C962FA" w:rsidRPr="008F7CDD" w:rsidRDefault="00C962FA" w:rsidP="00C962FA">
      <w:pPr>
        <w:pStyle w:val="Prrafodelista"/>
        <w:tabs>
          <w:tab w:val="left" w:pos="5100"/>
          <w:tab w:val="left" w:pos="31680"/>
        </w:tabs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</w:p>
    <w:p w14:paraId="0F99BB28" w14:textId="2C23A3A8" w:rsidR="006F58E6" w:rsidRPr="008F7CDD" w:rsidRDefault="006F58E6" w:rsidP="00C962FA">
      <w:pPr>
        <w:pStyle w:val="Prrafodelista"/>
        <w:numPr>
          <w:ilvl w:val="0"/>
          <w:numId w:val="24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Políticas públicas en salud y su influencia en la calidad de vida de los pobladores de un distrito de Lima, 202</w:t>
      </w:r>
      <w:r w:rsidR="00C962FA"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3</w:t>
      </w:r>
    </w:p>
    <w:p w14:paraId="6E4A3F84" w14:textId="3E1D6489" w:rsidR="00C962FA" w:rsidRPr="008F7CDD" w:rsidRDefault="00C962FA" w:rsidP="00C962FA">
      <w:pPr>
        <w:pStyle w:val="Prrafodelista"/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  <w:t xml:space="preserve">Link </w:t>
      </w:r>
      <w:hyperlink r:id="rId16" w:history="1">
        <w:r w:rsidRPr="008F7CDD">
          <w:rPr>
            <w:rStyle w:val="Hipervnculo"/>
            <w:rFonts w:eastAsia="Times New Roman" w:cstheme="minorHAnsi"/>
            <w:bCs/>
            <w:sz w:val="24"/>
            <w:szCs w:val="24"/>
            <w:lang w:val="en-US" w:eastAsia="es-CO"/>
          </w:rPr>
          <w:t>https://ve.scielo.org/scielo.php?script=sci_arttext&amp;pid=S2960-24672024000100323</w:t>
        </w:r>
      </w:hyperlink>
    </w:p>
    <w:p w14:paraId="68D38505" w14:textId="77777777" w:rsidR="00C962FA" w:rsidRPr="008F7CDD" w:rsidRDefault="00C962FA" w:rsidP="00C962FA">
      <w:pPr>
        <w:pStyle w:val="Prrafodelista"/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</w:p>
    <w:p w14:paraId="7B6E16BD" w14:textId="2C337EDE" w:rsidR="006F58E6" w:rsidRPr="008F7CDD" w:rsidRDefault="006F58E6" w:rsidP="00C962FA">
      <w:pPr>
        <w:pStyle w:val="Prrafodelista"/>
        <w:numPr>
          <w:ilvl w:val="0"/>
          <w:numId w:val="24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eastAsia="es-CO"/>
        </w:rPr>
        <w:t>Acerca de las Políticas Públicas de Salud en el Nuevo Siglo</w:t>
      </w:r>
    </w:p>
    <w:p w14:paraId="4E96C817" w14:textId="252C858A" w:rsidR="00C962FA" w:rsidRPr="008F7CDD" w:rsidRDefault="00C962FA" w:rsidP="00C962FA">
      <w:pPr>
        <w:pStyle w:val="Prrafodelista"/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  <w:r w:rsidRPr="008F7CDD"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  <w:t xml:space="preserve">Link  </w:t>
      </w:r>
      <w:r w:rsidR="004D53E0" w:rsidRPr="008F7CDD"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  <w:t xml:space="preserve"> </w:t>
      </w:r>
      <w:hyperlink r:id="rId17" w:history="1">
        <w:r w:rsidR="004D53E0" w:rsidRPr="008F7CDD">
          <w:rPr>
            <w:rStyle w:val="Hipervnculo"/>
            <w:rFonts w:eastAsia="Times New Roman" w:cstheme="minorHAnsi"/>
            <w:bCs/>
            <w:sz w:val="24"/>
            <w:szCs w:val="24"/>
            <w:lang w:val="en-US" w:eastAsia="es-CO"/>
          </w:rPr>
          <w:t>https://bibliotecadigital.udea.edu.co/server/api/core/bitstreams/b8fbe88d-e408-4b8c-9881-65402e5ee8c6/content</w:t>
        </w:r>
      </w:hyperlink>
    </w:p>
    <w:p w14:paraId="55A56ED1" w14:textId="77777777" w:rsidR="004D53E0" w:rsidRPr="008F7CDD" w:rsidRDefault="004D53E0" w:rsidP="00C962FA">
      <w:pPr>
        <w:pStyle w:val="Prrafodelista"/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es-CO"/>
        </w:rPr>
      </w:pPr>
    </w:p>
    <w:p w14:paraId="0D90E47C" w14:textId="77777777" w:rsidR="00296E65" w:rsidRPr="008F7CDD" w:rsidRDefault="00296E65" w:rsidP="005B2A92">
      <w:pPr>
        <w:spacing w:before="100" w:beforeAutospacing="1" w:after="100" w:afterAutospacing="1" w:line="256" w:lineRule="auto"/>
        <w:ind w:left="720"/>
        <w:contextualSpacing/>
        <w:jc w:val="both"/>
        <w:rPr>
          <w:rFonts w:eastAsia="Calibri" w:cstheme="minorHAnsi"/>
          <w:sz w:val="24"/>
          <w:szCs w:val="24"/>
          <w:lang w:val="en-US" w:eastAsia="es-CO"/>
        </w:rPr>
      </w:pPr>
    </w:p>
    <w:p w14:paraId="595B4E61" w14:textId="6FB0C26C" w:rsidR="006F58E6" w:rsidRPr="008F7CDD" w:rsidRDefault="006F58E6" w:rsidP="004D7414">
      <w:pPr>
        <w:numPr>
          <w:ilvl w:val="0"/>
          <w:numId w:val="8"/>
        </w:num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es-CO"/>
        </w:rPr>
      </w:pPr>
      <w:r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>BIBLIOGRAFÍA</w:t>
      </w:r>
      <w:r w:rsidR="002B201B" w:rsidRPr="008F7CDD">
        <w:rPr>
          <w:rFonts w:eastAsia="Times New Roman" w:cstheme="minorHAnsi"/>
          <w:b/>
          <w:bCs/>
          <w:color w:val="000000"/>
          <w:sz w:val="24"/>
          <w:szCs w:val="24"/>
          <w:lang w:eastAsia="es-CO"/>
        </w:rPr>
        <w:t xml:space="preserve"> </w:t>
      </w:r>
    </w:p>
    <w:p w14:paraId="27F0E9FF" w14:textId="6EE75AB5" w:rsidR="00296E65" w:rsidRPr="00165E56" w:rsidRDefault="00296E65" w:rsidP="001F50CD">
      <w:pPr>
        <w:pStyle w:val="Textonotaalfinal"/>
        <w:numPr>
          <w:ilvl w:val="0"/>
          <w:numId w:val="23"/>
        </w:numPr>
        <w:spacing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bookmarkStart w:id="5" w:name="_GoBack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Dipublico.org. Carta de Punta del Este (1961). </w:t>
      </w:r>
      <w:proofErr w:type="spell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Dipublico</w:t>
      </w:r>
      <w:proofErr w:type="spell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2021 </w:t>
      </w:r>
      <w:proofErr w:type="gram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Mayo</w:t>
      </w:r>
      <w:proofErr w:type="gram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10. [Internet] [Consultado 202</w:t>
      </w:r>
      <w:r w:rsidR="0062621C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6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r w:rsidR="0062621C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feb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2</w:t>
      </w:r>
      <w:r w:rsidR="0062621C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6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] Disponible en: https://www.dipublico.org/119066/carta-de-punta-del-este-1961/</w:t>
      </w:r>
    </w:p>
    <w:p w14:paraId="35710033" w14:textId="77777777" w:rsidR="00296E65" w:rsidRPr="00165E56" w:rsidRDefault="00296E65" w:rsidP="001F50CD">
      <w:pPr>
        <w:pStyle w:val="Textonotaalfinal"/>
        <w:numPr>
          <w:ilvl w:val="0"/>
          <w:numId w:val="23"/>
        </w:numPr>
        <w:spacing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CENDES/OPS. Problemas conceptuales y metodológicos de la programación de la salud. Publicación científica </w:t>
      </w:r>
      <w:proofErr w:type="spell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N°</w:t>
      </w:r>
      <w:proofErr w:type="spell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111. Washington DC.: OPS/OMS; 1965.</w:t>
      </w:r>
    </w:p>
    <w:p w14:paraId="5320342E" w14:textId="157EB416" w:rsidR="001F50CD" w:rsidRPr="00165E56" w:rsidRDefault="001F50CD" w:rsidP="001F50CD">
      <w:pPr>
        <w:pStyle w:val="Textonotaalfinal"/>
        <w:numPr>
          <w:ilvl w:val="0"/>
          <w:numId w:val="23"/>
        </w:numPr>
        <w:spacing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lastRenderedPageBreak/>
        <w:t>Franco R. Los paradigmas de la política social en América Latina. Rev. CEPAL. 1996; 58: 9-22.</w:t>
      </w:r>
    </w:p>
    <w:p w14:paraId="2F1DD975" w14:textId="5B749252" w:rsidR="00296E65" w:rsidRPr="00165E56" w:rsidRDefault="00296E65" w:rsidP="001F50CD">
      <w:pPr>
        <w:pStyle w:val="Textonotaalfinal"/>
        <w:numPr>
          <w:ilvl w:val="0"/>
          <w:numId w:val="23"/>
        </w:numPr>
        <w:spacing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Gómez RD. Atención primaria de salud y políticas públicas. </w:t>
      </w:r>
      <w:proofErr w:type="spell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Rev</w:t>
      </w:r>
      <w:proofErr w:type="spell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proofErr w:type="spell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Fac</w:t>
      </w:r>
      <w:proofErr w:type="spell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proofErr w:type="spell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Nac</w:t>
      </w:r>
      <w:proofErr w:type="spell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Salud Pública. 2010; 28 (3): 283-93.</w:t>
      </w:r>
    </w:p>
    <w:p w14:paraId="3EBB6963" w14:textId="6D53D751" w:rsidR="00296E65" w:rsidRPr="00165E56" w:rsidRDefault="00296E65" w:rsidP="001F50CD">
      <w:pPr>
        <w:pStyle w:val="Textonotaalfinal"/>
        <w:numPr>
          <w:ilvl w:val="0"/>
          <w:numId w:val="23"/>
        </w:numPr>
        <w:spacing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OMS. Fortalecimiento de los sistemas de salud en los países en desarrollo. 54ª Asamblea Mundial de la Salud WHA54.13, Punto 13.4 del orden del día 21 de mayo de 2001. [Internet] [Consultado 20</w:t>
      </w:r>
      <w:r w:rsidR="0062621C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26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r w:rsidR="0062621C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feb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. </w:t>
      </w:r>
      <w:r w:rsidR="0062621C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25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] Disponible en: </w:t>
      </w:r>
      <w:hyperlink r:id="rId18" w:history="1">
        <w:r w:rsidRPr="00165E56">
          <w:rPr>
            <w:rFonts w:eastAsia="Times New Roman" w:cstheme="minorHAnsi"/>
            <w:bCs/>
            <w:color w:val="000000"/>
            <w:sz w:val="24"/>
            <w:szCs w:val="24"/>
            <w:lang w:eastAsia="es-CO"/>
          </w:rPr>
          <w:t>http://apps.who.int/gb/archive/pdf_files/WHA54/sa54r13.pdf</w:t>
        </w:r>
      </w:hyperlink>
    </w:p>
    <w:p w14:paraId="23D7C11C" w14:textId="7FDA39D4" w:rsidR="00B712A7" w:rsidRPr="00165E56" w:rsidRDefault="00B712A7" w:rsidP="0039343B">
      <w:pPr>
        <w:pStyle w:val="Prrafodelista"/>
        <w:numPr>
          <w:ilvl w:val="0"/>
          <w:numId w:val="23"/>
        </w:numPr>
        <w:spacing w:after="0" w:line="288" w:lineRule="auto"/>
        <w:jc w:val="both"/>
        <w:rPr>
          <w:rFonts w:eastAsia="Times New Roman" w:cstheme="minorHAnsi"/>
          <w:bCs/>
          <w:sz w:val="24"/>
          <w:szCs w:val="24"/>
          <w:lang w:eastAsia="es-CO"/>
        </w:rPr>
      </w:pPr>
      <w:proofErr w:type="spellStart"/>
      <w:r w:rsidRPr="00165E56">
        <w:rPr>
          <w:rFonts w:cstheme="minorHAnsi"/>
          <w:sz w:val="24"/>
          <w:szCs w:val="24"/>
        </w:rPr>
        <w:t>Macinko</w:t>
      </w:r>
      <w:proofErr w:type="spellEnd"/>
      <w:r w:rsidRPr="00165E56">
        <w:rPr>
          <w:rFonts w:cstheme="minorHAnsi"/>
          <w:sz w:val="24"/>
          <w:szCs w:val="24"/>
        </w:rPr>
        <w:t xml:space="preserve"> J, Montenegro H, Nebot C, </w:t>
      </w:r>
      <w:proofErr w:type="spellStart"/>
      <w:r w:rsidRPr="00165E56">
        <w:rPr>
          <w:rFonts w:cstheme="minorHAnsi"/>
          <w:sz w:val="24"/>
          <w:szCs w:val="24"/>
        </w:rPr>
        <w:t>Etienne</w:t>
      </w:r>
      <w:proofErr w:type="spellEnd"/>
      <w:r w:rsidRPr="00165E56">
        <w:rPr>
          <w:rFonts w:cstheme="minorHAnsi"/>
          <w:sz w:val="24"/>
          <w:szCs w:val="24"/>
        </w:rPr>
        <w:t xml:space="preserve"> C.</w:t>
      </w:r>
      <w:r w:rsidR="000E2C31" w:rsidRPr="00165E56">
        <w:rPr>
          <w:rFonts w:cstheme="minorHAnsi"/>
          <w:sz w:val="24"/>
          <w:szCs w:val="24"/>
        </w:rPr>
        <w:t xml:space="preserve"> </w:t>
      </w:r>
      <w:r w:rsidR="00296E65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La renovación de Atención Primaria en Salud en las Américas. [Internet] [Consultado 20</w:t>
      </w:r>
      <w:r w:rsidR="0062621C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26</w:t>
      </w:r>
      <w:r w:rsidR="00296E65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r w:rsidR="0062621C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feb</w:t>
      </w:r>
      <w:r w:rsidR="00296E65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. </w:t>
      </w:r>
      <w:r w:rsidR="0062621C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26</w:t>
      </w:r>
      <w:r w:rsidR="00296E65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] Disponible en: </w:t>
      </w:r>
      <w:hyperlink r:id="rId19" w:history="1">
        <w:r w:rsidRPr="00165E56">
          <w:rPr>
            <w:rStyle w:val="Hipervnculo"/>
            <w:rFonts w:eastAsia="Times New Roman" w:cstheme="minorHAnsi"/>
            <w:bCs/>
            <w:color w:val="auto"/>
            <w:sz w:val="24"/>
            <w:szCs w:val="24"/>
            <w:lang w:eastAsia="es-CO"/>
          </w:rPr>
          <w:t>https://www.scielosp.org/pdf/rpsp/v21n2-3/03.pdf</w:t>
        </w:r>
      </w:hyperlink>
    </w:p>
    <w:p w14:paraId="045EE4FB" w14:textId="77777777" w:rsidR="000E2C31" w:rsidRPr="00165E56" w:rsidRDefault="000E2C31" w:rsidP="000E2C31">
      <w:pPr>
        <w:pStyle w:val="Prrafodelista"/>
        <w:numPr>
          <w:ilvl w:val="0"/>
          <w:numId w:val="23"/>
        </w:numPr>
        <w:spacing w:after="0"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Portilla OC. Política social: Del Estado de Bienestar al Estado Neoliberal, las fallas recurrentes en su aplicación. Rev. Espacios Públicos. 2005; 8 (16): 100-116.</w:t>
      </w:r>
    </w:p>
    <w:p w14:paraId="25682A5A" w14:textId="0D1D526D" w:rsidR="002C5E11" w:rsidRPr="00165E56" w:rsidRDefault="002C5E11" w:rsidP="0077761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Hernández</w:t>
      </w:r>
      <w:r w:rsidR="0062621C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A. Rico </w:t>
      </w:r>
      <w:r w:rsidR="00296E65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C. </w:t>
      </w:r>
      <w:r w:rsidRPr="00165E56">
        <w:rPr>
          <w:rFonts w:cstheme="minorHAnsi"/>
          <w:color w:val="000000"/>
          <w:sz w:val="24"/>
          <w:szCs w:val="24"/>
        </w:rPr>
        <w:t>P</w:t>
      </w:r>
      <w:r w:rsidRPr="00165E56">
        <w:rPr>
          <w:rStyle w:val="smallcaps"/>
          <w:rFonts w:cstheme="minorHAnsi"/>
          <w:color w:val="000000"/>
          <w:sz w:val="24"/>
          <w:szCs w:val="24"/>
        </w:rPr>
        <w:t>rotección social en salud en</w:t>
      </w:r>
      <w:r w:rsidRPr="00165E56">
        <w:rPr>
          <w:rFonts w:cstheme="minorHAnsi"/>
          <w:color w:val="000000"/>
          <w:sz w:val="24"/>
          <w:szCs w:val="24"/>
        </w:rPr>
        <w:t> A</w:t>
      </w:r>
      <w:r w:rsidRPr="00165E56">
        <w:rPr>
          <w:rStyle w:val="smallcaps"/>
          <w:rFonts w:cstheme="minorHAnsi"/>
          <w:color w:val="000000"/>
          <w:sz w:val="24"/>
          <w:szCs w:val="24"/>
        </w:rPr>
        <w:t>mérica</w:t>
      </w:r>
      <w:r w:rsidRPr="00165E56">
        <w:rPr>
          <w:rFonts w:cstheme="minorHAnsi"/>
          <w:color w:val="000000"/>
          <w:sz w:val="24"/>
          <w:szCs w:val="24"/>
        </w:rPr>
        <w:t> L</w:t>
      </w:r>
      <w:r w:rsidRPr="00165E56">
        <w:rPr>
          <w:rStyle w:val="smallcaps"/>
          <w:rFonts w:cstheme="minorHAnsi"/>
          <w:color w:val="000000"/>
          <w:sz w:val="24"/>
          <w:szCs w:val="24"/>
        </w:rPr>
        <w:t>atina y el</w:t>
      </w:r>
      <w:r w:rsidRPr="00165E56">
        <w:rPr>
          <w:rFonts w:cstheme="minorHAnsi"/>
          <w:color w:val="000000"/>
          <w:sz w:val="24"/>
          <w:szCs w:val="24"/>
        </w:rPr>
        <w:t> C</w:t>
      </w:r>
      <w:r w:rsidRPr="00165E56">
        <w:rPr>
          <w:rStyle w:val="smallcaps"/>
          <w:rFonts w:cstheme="minorHAnsi"/>
          <w:color w:val="000000"/>
          <w:sz w:val="24"/>
          <w:szCs w:val="24"/>
        </w:rPr>
        <w:t>aribe</w:t>
      </w:r>
      <w:r w:rsidR="00296E65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. [Internet] [Consultado 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2026</w:t>
      </w:r>
      <w:r w:rsidR="00296E65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mar 2</w:t>
      </w:r>
      <w:r w:rsidR="00296E65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] Disponible en: 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https://idrc-crdi.ca/sites/default/files/openebooks/509-0/index.html </w:t>
      </w:r>
    </w:p>
    <w:p w14:paraId="731F10CF" w14:textId="13BD9C34" w:rsidR="00296E65" w:rsidRPr="00165E56" w:rsidRDefault="00296E65" w:rsidP="0077761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Franco R. Los paradigmas de la política social en América Latina. Rev. CEPAL. 1996; 58: 9-22.</w:t>
      </w:r>
    </w:p>
    <w:p w14:paraId="5CAB058D" w14:textId="77777777" w:rsidR="006C2B9A" w:rsidRPr="00165E56" w:rsidRDefault="006C2B9A" w:rsidP="006C2B9A">
      <w:pPr>
        <w:pStyle w:val="Default"/>
        <w:numPr>
          <w:ilvl w:val="0"/>
          <w:numId w:val="23"/>
        </w:numPr>
        <w:spacing w:line="288" w:lineRule="auto"/>
        <w:jc w:val="both"/>
        <w:rPr>
          <w:rFonts w:asciiTheme="minorHAnsi" w:eastAsia="Times New Roman" w:hAnsiTheme="minorHAnsi" w:cstheme="minorHAnsi"/>
          <w:bCs/>
          <w:lang w:eastAsia="es-CO"/>
        </w:rPr>
      </w:pPr>
      <w:r w:rsidRPr="00165E56">
        <w:rPr>
          <w:rFonts w:asciiTheme="minorHAnsi" w:eastAsia="Times New Roman" w:hAnsiTheme="minorHAnsi" w:cstheme="minorHAnsi"/>
          <w:bCs/>
          <w:lang w:eastAsia="es-CO"/>
        </w:rPr>
        <w:t xml:space="preserve">Huerta MG. Visiones teóricas. El neoliberalismo y la conformación del Estado subsidiario. Polít. </w:t>
      </w:r>
      <w:proofErr w:type="spellStart"/>
      <w:r w:rsidRPr="00165E56">
        <w:rPr>
          <w:rFonts w:asciiTheme="minorHAnsi" w:eastAsia="Times New Roman" w:hAnsiTheme="minorHAnsi" w:cstheme="minorHAnsi"/>
          <w:bCs/>
          <w:lang w:eastAsia="es-CO"/>
        </w:rPr>
        <w:t>cult</w:t>
      </w:r>
      <w:proofErr w:type="spellEnd"/>
      <w:r w:rsidRPr="00165E56">
        <w:rPr>
          <w:rFonts w:asciiTheme="minorHAnsi" w:eastAsia="Times New Roman" w:hAnsiTheme="minorHAnsi" w:cstheme="minorHAnsi"/>
          <w:bCs/>
          <w:lang w:eastAsia="es-CO"/>
        </w:rPr>
        <w:t xml:space="preserve">. 2005; </w:t>
      </w:r>
      <w:proofErr w:type="gramStart"/>
      <w:r w:rsidRPr="00165E56">
        <w:rPr>
          <w:rFonts w:asciiTheme="minorHAnsi" w:eastAsia="Times New Roman" w:hAnsiTheme="minorHAnsi" w:cstheme="minorHAnsi"/>
          <w:bCs/>
          <w:lang w:eastAsia="es-CO"/>
        </w:rPr>
        <w:t>24 :</w:t>
      </w:r>
      <w:proofErr w:type="gramEnd"/>
      <w:r w:rsidRPr="00165E56">
        <w:rPr>
          <w:rFonts w:asciiTheme="minorHAnsi" w:eastAsia="Times New Roman" w:hAnsiTheme="minorHAnsi" w:cstheme="minorHAnsi"/>
          <w:bCs/>
          <w:lang w:eastAsia="es-CO"/>
        </w:rPr>
        <w:t xml:space="preserve"> 121-150.  [Internet] [Consultado 2026 feb 25] Disponible en: https://www.scielo.org.mx/scielo.php?script=sci_arttext&amp;pid=S0188-77422005000200006</w:t>
      </w:r>
    </w:p>
    <w:p w14:paraId="5B06D680" w14:textId="77777777" w:rsidR="002C5E11" w:rsidRPr="00165E56" w:rsidRDefault="00296E65" w:rsidP="00F6180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Schwartz P. El comercio internacional en la historia del pensamiento económico. [Internet] [Consultado 20</w:t>
      </w:r>
      <w:r w:rsidR="002C5E11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26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r w:rsidR="002C5E11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feb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r w:rsidR="002C5E11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25</w:t>
      </w: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] Disponible en: </w:t>
      </w:r>
      <w:r w:rsidR="002C5E11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https://www.studocu.com/es-ar/document/universidad-siglo-21/introduccion-al-comercio-exterior/el-comercio-internacional-en-la-historia-del-pensamiento-economico-pedro-schwartz/8161404 </w:t>
      </w:r>
    </w:p>
    <w:p w14:paraId="001391C9" w14:textId="141C8735" w:rsidR="00296E65" w:rsidRPr="00165E56" w:rsidRDefault="00296E65" w:rsidP="00F6180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Rose R. El gran gobierno: un acercamiento desde los programas gubernamentales. México: Colegio Nacional de Ciencias Políticas y Administración Pública; 1998.</w:t>
      </w:r>
      <w:r w:rsidR="002C5E11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[Internet] [Consultado 2026 feb 25] Disponible en: https://repositorio-digital.cide.edu/bitstream/handle/11651/3139/MJC_Vol.8_No.II_2sem.pdf?sequence=1</w:t>
      </w:r>
    </w:p>
    <w:p w14:paraId="09CC7B27" w14:textId="06701A07" w:rsidR="00296E65" w:rsidRPr="00165E56" w:rsidRDefault="00296E65" w:rsidP="001F50CD">
      <w:pPr>
        <w:pStyle w:val="Default"/>
        <w:numPr>
          <w:ilvl w:val="0"/>
          <w:numId w:val="23"/>
        </w:numPr>
        <w:spacing w:line="288" w:lineRule="auto"/>
        <w:jc w:val="both"/>
        <w:rPr>
          <w:rFonts w:asciiTheme="minorHAnsi" w:eastAsia="Times New Roman" w:hAnsiTheme="minorHAnsi" w:cstheme="minorHAnsi"/>
          <w:bCs/>
          <w:lang w:eastAsia="es-CO"/>
        </w:rPr>
      </w:pPr>
      <w:r w:rsidRPr="00165E56">
        <w:rPr>
          <w:rFonts w:asciiTheme="minorHAnsi" w:eastAsia="Times New Roman" w:hAnsiTheme="minorHAnsi" w:cstheme="minorHAnsi"/>
          <w:bCs/>
          <w:lang w:eastAsia="es-CO"/>
        </w:rPr>
        <w:t xml:space="preserve">Huerta MG. Visiones teóricas. El neoliberalismo y la conformación del Estado subsidiario. Polít. </w:t>
      </w:r>
      <w:proofErr w:type="spellStart"/>
      <w:r w:rsidRPr="00165E56">
        <w:rPr>
          <w:rFonts w:asciiTheme="minorHAnsi" w:eastAsia="Times New Roman" w:hAnsiTheme="minorHAnsi" w:cstheme="minorHAnsi"/>
          <w:bCs/>
          <w:lang w:eastAsia="es-CO"/>
        </w:rPr>
        <w:t>cult</w:t>
      </w:r>
      <w:proofErr w:type="spellEnd"/>
      <w:r w:rsidRPr="00165E56">
        <w:rPr>
          <w:rFonts w:asciiTheme="minorHAnsi" w:eastAsia="Times New Roman" w:hAnsiTheme="minorHAnsi" w:cstheme="minorHAnsi"/>
          <w:bCs/>
          <w:lang w:eastAsia="es-CO"/>
        </w:rPr>
        <w:t xml:space="preserve">. 2005; </w:t>
      </w:r>
      <w:proofErr w:type="gramStart"/>
      <w:r w:rsidRPr="00165E56">
        <w:rPr>
          <w:rFonts w:asciiTheme="minorHAnsi" w:eastAsia="Times New Roman" w:hAnsiTheme="minorHAnsi" w:cstheme="minorHAnsi"/>
          <w:bCs/>
          <w:lang w:eastAsia="es-CO"/>
        </w:rPr>
        <w:t>24 :</w:t>
      </w:r>
      <w:proofErr w:type="gramEnd"/>
      <w:r w:rsidRPr="00165E56">
        <w:rPr>
          <w:rFonts w:asciiTheme="minorHAnsi" w:eastAsia="Times New Roman" w:hAnsiTheme="minorHAnsi" w:cstheme="minorHAnsi"/>
          <w:bCs/>
          <w:lang w:eastAsia="es-CO"/>
        </w:rPr>
        <w:t xml:space="preserve"> 121-150.</w:t>
      </w:r>
      <w:r w:rsidR="002C5E11" w:rsidRPr="00165E56">
        <w:rPr>
          <w:rFonts w:asciiTheme="minorHAnsi" w:eastAsia="Times New Roman" w:hAnsiTheme="minorHAnsi" w:cstheme="minorHAnsi"/>
          <w:bCs/>
          <w:lang w:eastAsia="es-CO"/>
        </w:rPr>
        <w:t xml:space="preserve">  [Internet] [Consultado 2026 feb 25] Disponible en: https://www.scielo.org.mx/scielo.php?script=sci_arttext&amp;pid=S0188-77422005000200006</w:t>
      </w:r>
    </w:p>
    <w:p w14:paraId="361277D2" w14:textId="27C461D0" w:rsidR="001F50CD" w:rsidRPr="00165E56" w:rsidRDefault="001F50CD" w:rsidP="001F50CD">
      <w:pPr>
        <w:pStyle w:val="Textonotaalfinal"/>
        <w:numPr>
          <w:ilvl w:val="0"/>
          <w:numId w:val="23"/>
        </w:numPr>
        <w:spacing w:line="288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lastRenderedPageBreak/>
        <w:t xml:space="preserve">Salinas D, </w:t>
      </w:r>
      <w:proofErr w:type="spell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Tetelboin</w:t>
      </w:r>
      <w:proofErr w:type="spell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C. Las condiciones de la política social en América Latina. Rev. Papeles de Población. 2005; 11 (44): 86-108.    </w:t>
      </w:r>
      <w:r w:rsidR="006C2B9A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[Internet] [Consultado 2026 feb 27] Disponible en: https://www.scielo.org.mx/scielo.php?script=sci_arttext&amp;pid=S1405-74252005000200004</w:t>
      </w:r>
    </w:p>
    <w:p w14:paraId="6032C86B" w14:textId="77777777" w:rsidR="00C958D0" w:rsidRPr="00165E56" w:rsidRDefault="00C958D0" w:rsidP="00C958D0">
      <w:pPr>
        <w:pStyle w:val="Textonotaalfinal"/>
        <w:numPr>
          <w:ilvl w:val="0"/>
          <w:numId w:val="23"/>
        </w:numPr>
        <w:spacing w:line="288" w:lineRule="auto"/>
        <w:jc w:val="both"/>
        <w:rPr>
          <w:rFonts w:eastAsia="Times New Roman" w:cstheme="minorHAnsi"/>
          <w:bCs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Banco Mundial. Informe sobre el Desarrollo Mundial 1993 [Internet] [Consultado 2026 feb 24] Disponible en: </w:t>
      </w:r>
      <w:hyperlink r:id="rId20" w:history="1">
        <w:r w:rsidRPr="00165E56">
          <w:rPr>
            <w:rStyle w:val="Hipervnculo"/>
            <w:rFonts w:eastAsia="Times New Roman" w:cstheme="minorHAnsi"/>
            <w:bCs/>
            <w:color w:val="auto"/>
            <w:sz w:val="24"/>
            <w:szCs w:val="24"/>
            <w:u w:val="none"/>
            <w:lang w:eastAsia="es-CO"/>
          </w:rPr>
          <w:t>http://documentos.bancomundial.org/curated/es/282171468174893388/Informe-sobre-el-desarrollo-mundial-1993-investir-en-salud</w:t>
        </w:r>
      </w:hyperlink>
    </w:p>
    <w:p w14:paraId="4FD6079E" w14:textId="294B223C" w:rsidR="001F50CD" w:rsidRPr="00165E56" w:rsidRDefault="001F50CD" w:rsidP="001F50CD">
      <w:pPr>
        <w:pStyle w:val="Textonotaalfinal"/>
        <w:numPr>
          <w:ilvl w:val="0"/>
          <w:numId w:val="23"/>
        </w:numPr>
        <w:spacing w:line="288" w:lineRule="auto"/>
        <w:jc w:val="both"/>
        <w:rPr>
          <w:rStyle w:val="Hipervnculo"/>
          <w:rFonts w:cstheme="minorHAnsi"/>
          <w:color w:val="auto"/>
          <w:sz w:val="24"/>
          <w:szCs w:val="24"/>
          <w:u w:val="none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Guerra DE. El neoliberalismo como amenaza para el acceso a la salud de los colombianos. Rev. </w:t>
      </w:r>
      <w:proofErr w:type="spell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Fac</w:t>
      </w:r>
      <w:proofErr w:type="spell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. </w:t>
      </w:r>
      <w:proofErr w:type="spell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Nac</w:t>
      </w:r>
      <w:proofErr w:type="spell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. Salud Pública. 2006; 24 (2): 142-146.</w:t>
      </w:r>
      <w:r w:rsidR="006C2B9A"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 [Internet] [Consultado 2026 feb 27] Disponible en: </w:t>
      </w:r>
      <w:hyperlink r:id="rId21" w:history="1">
        <w:r w:rsidR="00FB6641" w:rsidRPr="00165E56">
          <w:rPr>
            <w:rStyle w:val="Hipervnculo"/>
            <w:rFonts w:eastAsia="Times New Roman" w:cstheme="minorHAnsi"/>
            <w:bCs/>
            <w:color w:val="auto"/>
            <w:sz w:val="24"/>
            <w:szCs w:val="24"/>
            <w:u w:val="none"/>
            <w:lang w:eastAsia="es-CO"/>
          </w:rPr>
          <w:t>http://www.scielo.org.co/scielo.php?script=sci_arttext&amp;pid=S0120-386X2006000200014</w:t>
        </w:r>
      </w:hyperlink>
    </w:p>
    <w:p w14:paraId="1A6A7BF2" w14:textId="6523FBB1" w:rsidR="009D1539" w:rsidRPr="00165E56" w:rsidRDefault="009D1539" w:rsidP="00786831">
      <w:pPr>
        <w:pStyle w:val="Ttulo2"/>
        <w:numPr>
          <w:ilvl w:val="0"/>
          <w:numId w:val="23"/>
        </w:numPr>
        <w:spacing w:before="100" w:beforeAutospacing="1" w:after="100" w:afterAutospacing="1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es-CO"/>
        </w:rPr>
      </w:pPr>
      <w:r w:rsidRPr="00165E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Vargas</w: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 </w:t>
      </w:r>
      <w:hyperlink r:id="rId22" w:history="1">
        <w:r w:rsidRPr="00165E56">
          <w:rPr>
            <w:rFonts w:asciiTheme="minorHAnsi" w:eastAsia="Times New Roman" w:hAnsiTheme="minorHAnsi" w:cstheme="minorHAnsi"/>
            <w:bCs/>
            <w:color w:val="000000"/>
            <w:sz w:val="24"/>
            <w:szCs w:val="24"/>
            <w:lang w:eastAsia="es-CO"/>
          </w:rPr>
          <w:t>G, Ruiz L, Martinez L</w:t>
        </w:r>
      </w:hyperlink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 </w:t>
      </w:r>
      <w:hyperlink r:id="rId23" w:history="1"/>
      <w:r w:rsidR="00FB6641"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El estado de la red pública hospitalaria en Colombia para enfrentar el COVID-19, posterior a la política de categorización de riesgo fiscal y financiero</w: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 xml:space="preserve">. </w: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 </w:t>
      </w:r>
      <w:hyperlink r:id="rId24" w:history="1">
        <w:r w:rsidRPr="00165E56">
          <w:rPr>
            <w:rFonts w:asciiTheme="minorHAnsi" w:eastAsia="Times New Roman" w:hAnsiTheme="minorHAnsi" w:cstheme="minorHAnsi"/>
            <w:bCs/>
            <w:color w:val="000000"/>
            <w:sz w:val="24"/>
            <w:szCs w:val="24"/>
            <w:lang w:eastAsia="es-CO"/>
          </w:rPr>
          <w:t>Revista Gerencia y Políticas de Salud</w:t>
        </w:r>
      </w:hyperlink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, </w:t>
      </w:r>
      <w:r w:rsidRPr="00165E56">
        <w:rPr>
          <w:rFonts w:asciiTheme="minorHAnsi" w:eastAsia="Times New Roman" w:hAnsiTheme="minorHAnsi" w:cstheme="minorHAnsi"/>
          <w:bCs/>
          <w:sz w:val="24"/>
          <w:szCs w:val="24"/>
          <w:lang w:eastAsia="es-CO"/>
        </w:rPr>
        <w:t>ISSN-e</w: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 2500-6177, </w:t>
      </w:r>
      <w:r w:rsidRPr="00165E56">
        <w:rPr>
          <w:rFonts w:asciiTheme="minorHAnsi" w:eastAsia="Times New Roman" w:hAnsiTheme="minorHAnsi" w:cstheme="minorHAnsi"/>
          <w:bCs/>
          <w:sz w:val="24"/>
          <w:szCs w:val="24"/>
          <w:lang w:eastAsia="es-CO"/>
        </w:rPr>
        <w:t>ISSN</w: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 1657-7027, </w:t>
      </w:r>
      <w:proofErr w:type="spellStart"/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fldChar w:fldCharType="begin"/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instrText xml:space="preserve"> HYPERLINK "https://dialnet.unirioja.es/ejemplar/581319" </w:instrTex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fldChar w:fldCharType="separate"/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Nº</w:t>
      </w:r>
      <w:proofErr w:type="spellEnd"/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. 20, 2021</w: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fldChar w:fldCharType="end"/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 xml:space="preserve">. </w: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[Internet] [Consultado 2026 feb 27] Disponible en:</w: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 xml:space="preserve"> </w:t>
      </w:r>
      <w:bookmarkStart w:id="6" w:name="B24"/>
      <w:bookmarkStart w:id="7" w:name="B26"/>
      <w:bookmarkStart w:id="8" w:name="B27"/>
      <w:bookmarkStart w:id="9" w:name="B25"/>
      <w:bookmarkEnd w:id="6"/>
      <w:bookmarkEnd w:id="7"/>
      <w:bookmarkEnd w:id="8"/>
      <w:bookmarkEnd w:id="9"/>
      <w:r w:rsidRPr="00165E56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es-CO"/>
        </w:rPr>
        <w:fldChar w:fldCharType="begin"/>
      </w:r>
      <w:r w:rsidRPr="00165E56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es-CO"/>
        </w:rPr>
        <w:instrText xml:space="preserve"> HYPERLINK "https://revistas.javeriana.edu.co/index.php/gerepolsal/article/view/31809/26726" </w:instrText>
      </w:r>
      <w:r w:rsidRPr="00165E56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es-CO"/>
        </w:rPr>
        <w:fldChar w:fldCharType="separate"/>
      </w:r>
      <w:r w:rsidRPr="00165E56">
        <w:rPr>
          <w:rStyle w:val="Hipervnculo"/>
          <w:rFonts w:asciiTheme="minorHAnsi" w:eastAsia="Times New Roman" w:hAnsiTheme="minorHAnsi" w:cstheme="minorHAnsi"/>
          <w:bCs/>
          <w:color w:val="auto"/>
          <w:sz w:val="24"/>
          <w:szCs w:val="24"/>
          <w:u w:val="none"/>
          <w:lang w:eastAsia="es-CO"/>
        </w:rPr>
        <w:t>https://revistas.javeriana.edu.co/index.php/gerepolsal/article/view/31809/26726</w:t>
      </w:r>
      <w:r w:rsidRPr="00165E56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es-CO"/>
        </w:rPr>
        <w:fldChar w:fldCharType="end"/>
      </w:r>
    </w:p>
    <w:p w14:paraId="1830DF4E" w14:textId="1EF43A3A" w:rsidR="006F58E6" w:rsidRPr="00165E56" w:rsidRDefault="006F58E6" w:rsidP="00786831">
      <w:pPr>
        <w:pStyle w:val="Ttulo2"/>
        <w:numPr>
          <w:ilvl w:val="0"/>
          <w:numId w:val="23"/>
        </w:numPr>
        <w:spacing w:before="100" w:beforeAutospacing="1" w:after="100" w:afterAutospacing="1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 xml:space="preserve">Organización Mundial de la Salud. Estadísticas sanitarias mundiales: monitoreando la salud para los ODS. [Internet] 2020 </w:t>
      </w:r>
      <w:r w:rsidR="007178B6"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>[Consultado 2026 feb 24] Disponible en:</w:t>
      </w:r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 xml:space="preserve">: </w:t>
      </w:r>
      <w:hyperlink r:id="rId25" w:history="1">
        <w:r w:rsidRPr="00165E56">
          <w:rPr>
            <w:rFonts w:asciiTheme="minorHAnsi" w:eastAsia="Times New Roman" w:hAnsiTheme="minorHAnsi" w:cstheme="minorHAnsi"/>
            <w:bCs/>
            <w:color w:val="000000"/>
            <w:sz w:val="24"/>
            <w:szCs w:val="24"/>
            <w:lang w:eastAsia="es-CO"/>
          </w:rPr>
          <w:t>https://iris.who.int/bitstream/handle/10665/338072/9789240011953-spa.pdf?sequence=1</w:t>
        </w:r>
      </w:hyperlink>
      <w:r w:rsidRPr="00165E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s-CO"/>
        </w:rPr>
        <w:t xml:space="preserve"> </w:t>
      </w:r>
    </w:p>
    <w:p w14:paraId="25F361A5" w14:textId="297E93ED" w:rsidR="006F58E6" w:rsidRPr="00165E56" w:rsidRDefault="007178B6" w:rsidP="00893D76">
      <w:pPr>
        <w:pStyle w:val="Prrafodelista"/>
        <w:numPr>
          <w:ilvl w:val="0"/>
          <w:numId w:val="23"/>
        </w:numPr>
        <w:spacing w:before="100" w:beforeAutospacing="1" w:after="100" w:afterAutospacing="1"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CO"/>
        </w:rPr>
      </w:pPr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García-Parra M, de la Barrera F, Plazas-Leguizamón N, Colmenares-Cruz A, </w:t>
      </w:r>
      <w:proofErr w:type="spell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Cancimance</w:t>
      </w:r>
      <w:proofErr w:type="spell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proofErr w:type="spellStart"/>
      <w:proofErr w:type="gram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A,Soler</w:t>
      </w:r>
      <w:proofErr w:type="spellEnd"/>
      <w:proofErr w:type="gram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-Fonseca D. Los Objetivos de Desarrollo Sostenible en América: Panorama. Lgr;2022 36(2</w:t>
      </w:r>
      <w:proofErr w:type="gramStart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>):45-62.doi</w:t>
      </w:r>
      <w:proofErr w:type="gramEnd"/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: </w:t>
      </w:r>
      <w:hyperlink r:id="rId26" w:history="1">
        <w:r w:rsidRPr="00165E56">
          <w:rPr>
            <w:rFonts w:eastAsia="Times New Roman" w:cstheme="minorHAnsi"/>
            <w:bCs/>
            <w:color w:val="000000"/>
            <w:sz w:val="24"/>
            <w:szCs w:val="24"/>
            <w:lang w:eastAsia="es-CO"/>
          </w:rPr>
          <w:t>https://doi.org/10.17163/ lgr.n36.2022.04</w:t>
        </w:r>
      </w:hyperlink>
      <w:r w:rsidRPr="00165E56">
        <w:rPr>
          <w:rFonts w:eastAsia="Times New Roman" w:cstheme="minorHAnsi"/>
          <w:bCs/>
          <w:color w:val="000000"/>
          <w:sz w:val="24"/>
          <w:szCs w:val="24"/>
          <w:lang w:eastAsia="es-CO"/>
        </w:rPr>
        <w:t xml:space="preserve"> </w:t>
      </w:r>
      <w:bookmarkEnd w:id="4"/>
      <w:bookmarkEnd w:id="5"/>
    </w:p>
    <w:sectPr w:rsidR="006F58E6" w:rsidRPr="00165E56">
      <w:footerReference w:type="default" r:id="rId27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CFC10" w14:textId="77777777" w:rsidR="00ED5F07" w:rsidRDefault="00ED5F07">
      <w:pPr>
        <w:spacing w:after="0" w:line="240" w:lineRule="auto"/>
      </w:pPr>
      <w:r>
        <w:separator/>
      </w:r>
    </w:p>
  </w:endnote>
  <w:endnote w:type="continuationSeparator" w:id="0">
    <w:p w14:paraId="6605D595" w14:textId="77777777" w:rsidR="00ED5F07" w:rsidRDefault="00ED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D510" w14:textId="77777777" w:rsidR="00317CFD" w:rsidRDefault="00317CFD">
    <w:pPr>
      <w:pStyle w:val="Piedepgina"/>
      <w:pBdr>
        <w:top w:val="thinThickSmallGap" w:sz="24" w:space="1" w:color="622423"/>
      </w:pBdr>
      <w:tabs>
        <w:tab w:val="right" w:pos="8504"/>
      </w:tabs>
      <w:rPr>
        <w:rFonts w:ascii="Cambria" w:hAnsi="Cambria"/>
        <w:sz w:val="16"/>
        <w:szCs w:val="16"/>
      </w:rPr>
    </w:pPr>
    <w:r>
      <w:rPr>
        <w:color w:val="000000"/>
        <w:sz w:val="16"/>
        <w:szCs w:val="16"/>
        <w:lang w:eastAsia="es-CO"/>
      </w:rPr>
      <w:t>Área de Economía</w:t>
    </w:r>
    <w:r>
      <w:rPr>
        <w:color w:val="000000"/>
        <w:sz w:val="16"/>
        <w:szCs w:val="16"/>
        <w:lang w:val="es-BO" w:eastAsia="es-CO"/>
      </w:rPr>
      <w:t xml:space="preserve"> y Empresa </w:t>
    </w:r>
    <w:r>
      <w:rPr>
        <w:color w:val="000000"/>
        <w:sz w:val="16"/>
        <w:szCs w:val="16"/>
        <w:lang w:eastAsia="es-CO"/>
      </w:rPr>
      <w:t>/</w:t>
    </w:r>
    <w:hyperlink r:id="rId1" w:history="1">
      <w:r>
        <w:rPr>
          <w:rStyle w:val="Hipervnculo"/>
          <w:sz w:val="16"/>
          <w:szCs w:val="16"/>
          <w:lang w:eastAsia="es-CO"/>
        </w:rPr>
        <w:t>Tel:591-</w:t>
      </w:r>
      <w:r>
        <w:rPr>
          <w:rStyle w:val="Hipervnculo"/>
          <w:sz w:val="16"/>
          <w:szCs w:val="16"/>
          <w:lang w:val="es-BO" w:eastAsia="es-CO"/>
        </w:rPr>
        <w:t>2</w:t>
      </w:r>
      <w:r>
        <w:rPr>
          <w:rStyle w:val="Hipervnculo"/>
          <w:sz w:val="16"/>
          <w:szCs w:val="16"/>
          <w:lang w:eastAsia="es-CO"/>
        </w:rPr>
        <w:t>-</w:t>
      </w:r>
      <w:r>
        <w:rPr>
          <w:rStyle w:val="Hipervnculo"/>
          <w:sz w:val="16"/>
          <w:szCs w:val="16"/>
          <w:lang w:val="es-BO" w:eastAsia="es-CO"/>
        </w:rPr>
        <w:t xml:space="preserve">2112230 </w:t>
      </w:r>
      <w:r>
        <w:rPr>
          <w:rStyle w:val="Hipervnculo"/>
          <w:sz w:val="16"/>
          <w:szCs w:val="16"/>
          <w:lang w:eastAsia="es-CO"/>
        </w:rPr>
        <w:t>/Email</w:t>
      </w:r>
    </w:hyperlink>
    <w:r>
      <w:rPr>
        <w:color w:val="000000"/>
        <w:sz w:val="16"/>
        <w:szCs w:val="16"/>
        <w:lang w:eastAsia="es-CO"/>
      </w:rPr>
      <w:t xml:space="preserve">: </w:t>
    </w:r>
    <w:hyperlink r:id="rId2" w:history="1">
      <w:r>
        <w:rPr>
          <w:rStyle w:val="Hipervnculo"/>
          <w:sz w:val="16"/>
          <w:szCs w:val="16"/>
          <w:lang w:val="es-BO" w:eastAsia="es-CO"/>
        </w:rPr>
        <w:t>agonzales</w:t>
      </w:r>
      <w:r>
        <w:rPr>
          <w:rStyle w:val="Hipervnculo"/>
          <w:sz w:val="16"/>
          <w:szCs w:val="16"/>
          <w:lang w:eastAsia="es-CO"/>
        </w:rPr>
        <w:t>@uasb.edu.bo</w:t>
      </w:r>
    </w:hyperlink>
    <w:r>
      <w:rPr>
        <w:color w:val="000000"/>
        <w:sz w:val="16"/>
        <w:szCs w:val="16"/>
        <w:lang w:eastAsia="es-CO"/>
      </w:rPr>
      <w:t xml:space="preserve">, </w:t>
    </w:r>
    <w:r>
      <w:rPr>
        <w:color w:val="000000"/>
        <w:sz w:val="16"/>
        <w:szCs w:val="16"/>
        <w:lang w:val="es-BO" w:eastAsia="es-CO"/>
      </w:rPr>
      <w:t xml:space="preserve">                      </w:t>
    </w:r>
    <w:r>
      <w:rPr>
        <w:color w:val="000000"/>
        <w:sz w:val="16"/>
        <w:szCs w:val="16"/>
        <w:lang w:eastAsia="es-CO"/>
      </w:rPr>
      <w:t xml:space="preserve"> Dirección:</w:t>
    </w:r>
    <w:r>
      <w:rPr>
        <w:color w:val="000000"/>
        <w:sz w:val="16"/>
        <w:szCs w:val="16"/>
        <w:lang w:val="es-BO" w:eastAsia="es-CO"/>
      </w:rPr>
      <w:t xml:space="preserve"> San Salvador </w:t>
    </w:r>
    <w:proofErr w:type="spellStart"/>
    <w:r>
      <w:rPr>
        <w:color w:val="000000"/>
        <w:sz w:val="16"/>
        <w:szCs w:val="16"/>
        <w:lang w:val="es-BO" w:eastAsia="es-CO"/>
      </w:rPr>
      <w:t>Nº</w:t>
    </w:r>
    <w:proofErr w:type="spellEnd"/>
    <w:r>
      <w:rPr>
        <w:color w:val="000000"/>
        <w:sz w:val="16"/>
        <w:szCs w:val="16"/>
        <w:lang w:val="es-BO" w:eastAsia="es-CO"/>
      </w:rPr>
      <w:t xml:space="preserve"> 1351               </w:t>
    </w:r>
  </w:p>
  <w:p w14:paraId="091BB077" w14:textId="77777777" w:rsidR="00317CFD" w:rsidRDefault="00317CFD">
    <w:pPr>
      <w:pStyle w:val="Piedepgina"/>
      <w:pBdr>
        <w:top w:val="thinThickSmallGap" w:sz="24" w:space="1" w:color="622423"/>
      </w:pBdr>
      <w:tabs>
        <w:tab w:val="center" w:pos="4252"/>
        <w:tab w:val="right" w:pos="8504"/>
      </w:tabs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es-CO"/>
      </w:rPr>
      <w:t>6</w:t>
    </w:r>
    <w:r>
      <w:rPr>
        <w:sz w:val="16"/>
        <w:szCs w:val="16"/>
      </w:rPr>
      <w:fldChar w:fldCharType="end"/>
    </w:r>
  </w:p>
  <w:p w14:paraId="064D7D0E" w14:textId="77777777" w:rsidR="00317CFD" w:rsidRDefault="00317CFD">
    <w:pPr>
      <w:pStyle w:val="Piedepgina"/>
      <w:tabs>
        <w:tab w:val="center" w:pos="4252"/>
        <w:tab w:val="right" w:pos="850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C7F86" w14:textId="77777777" w:rsidR="00ED5F07" w:rsidRDefault="00ED5F07">
      <w:pPr>
        <w:spacing w:after="0" w:line="240" w:lineRule="auto"/>
      </w:pPr>
      <w:r>
        <w:separator/>
      </w:r>
    </w:p>
  </w:footnote>
  <w:footnote w:type="continuationSeparator" w:id="0">
    <w:p w14:paraId="4AA2ADD2" w14:textId="77777777" w:rsidR="00ED5F07" w:rsidRDefault="00ED5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4E90"/>
    <w:multiLevelType w:val="hybridMultilevel"/>
    <w:tmpl w:val="7C5E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2E55"/>
    <w:multiLevelType w:val="multilevel"/>
    <w:tmpl w:val="5F7A2E9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3EA1C2E"/>
    <w:multiLevelType w:val="multilevel"/>
    <w:tmpl w:val="D1680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D852529"/>
    <w:multiLevelType w:val="multilevel"/>
    <w:tmpl w:val="1D8525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450B7"/>
    <w:multiLevelType w:val="multilevel"/>
    <w:tmpl w:val="EFF8C1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58E7F48"/>
    <w:multiLevelType w:val="multilevel"/>
    <w:tmpl w:val="EFF8C1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916B70"/>
    <w:multiLevelType w:val="multilevel"/>
    <w:tmpl w:val="EFF8C1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6B443A8"/>
    <w:multiLevelType w:val="hybridMultilevel"/>
    <w:tmpl w:val="AB4CF7B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82ACB"/>
    <w:multiLevelType w:val="multilevel"/>
    <w:tmpl w:val="EFF8C1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2903E29"/>
    <w:multiLevelType w:val="multilevel"/>
    <w:tmpl w:val="42903E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B61BB"/>
    <w:multiLevelType w:val="multilevel"/>
    <w:tmpl w:val="42EB61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F0344"/>
    <w:multiLevelType w:val="hybridMultilevel"/>
    <w:tmpl w:val="D43217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A7AA9"/>
    <w:multiLevelType w:val="multilevel"/>
    <w:tmpl w:val="EFF8C1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CA77066"/>
    <w:multiLevelType w:val="hybridMultilevel"/>
    <w:tmpl w:val="8E4A1C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E0A20"/>
    <w:multiLevelType w:val="hybridMultilevel"/>
    <w:tmpl w:val="2E1A07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078B6"/>
    <w:multiLevelType w:val="multilevel"/>
    <w:tmpl w:val="763096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F61A6"/>
    <w:multiLevelType w:val="multilevel"/>
    <w:tmpl w:val="D1680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7022865"/>
    <w:multiLevelType w:val="hybridMultilevel"/>
    <w:tmpl w:val="ED54383A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9A5616D"/>
    <w:multiLevelType w:val="hybridMultilevel"/>
    <w:tmpl w:val="C3BCB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93445"/>
    <w:multiLevelType w:val="multilevel"/>
    <w:tmpl w:val="5DC934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6D3F"/>
    <w:multiLevelType w:val="hybridMultilevel"/>
    <w:tmpl w:val="190062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46ABD"/>
    <w:multiLevelType w:val="multilevel"/>
    <w:tmpl w:val="68748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2618E"/>
    <w:multiLevelType w:val="multilevel"/>
    <w:tmpl w:val="6B12618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C4E30"/>
    <w:multiLevelType w:val="multilevel"/>
    <w:tmpl w:val="D1680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0624261"/>
    <w:multiLevelType w:val="hybridMultilevel"/>
    <w:tmpl w:val="670A6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D7C1E"/>
    <w:multiLevelType w:val="hybridMultilevel"/>
    <w:tmpl w:val="D82EDD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D77BE"/>
    <w:multiLevelType w:val="multilevel"/>
    <w:tmpl w:val="2D4C183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B1642F1"/>
    <w:multiLevelType w:val="hybridMultilevel"/>
    <w:tmpl w:val="9BCC4A9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240CC4"/>
    <w:multiLevelType w:val="hybridMultilevel"/>
    <w:tmpl w:val="FA9AB3D6"/>
    <w:lvl w:ilvl="0" w:tplc="9BB85CA4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bCs w:val="0"/>
        <w:color w:val="00000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19"/>
  </w:num>
  <w:num w:numId="5">
    <w:abstractNumId w:val="9"/>
  </w:num>
  <w:num w:numId="6">
    <w:abstractNumId w:val="17"/>
  </w:num>
  <w:num w:numId="7">
    <w:abstractNumId w:val="28"/>
  </w:num>
  <w:num w:numId="8">
    <w:abstractNumId w:val="2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18"/>
  </w:num>
  <w:num w:numId="16">
    <w:abstractNumId w:val="8"/>
  </w:num>
  <w:num w:numId="17">
    <w:abstractNumId w:val="6"/>
  </w:num>
  <w:num w:numId="18">
    <w:abstractNumId w:val="25"/>
  </w:num>
  <w:num w:numId="19">
    <w:abstractNumId w:val="5"/>
  </w:num>
  <w:num w:numId="20">
    <w:abstractNumId w:val="16"/>
  </w:num>
  <w:num w:numId="21">
    <w:abstractNumId w:val="23"/>
  </w:num>
  <w:num w:numId="22">
    <w:abstractNumId w:val="2"/>
  </w:num>
  <w:num w:numId="23">
    <w:abstractNumId w:val="4"/>
  </w:num>
  <w:num w:numId="24">
    <w:abstractNumId w:val="13"/>
  </w:num>
  <w:num w:numId="25">
    <w:abstractNumId w:val="14"/>
  </w:num>
  <w:num w:numId="26">
    <w:abstractNumId w:val="1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4"/>
  </w:num>
  <w:num w:numId="30">
    <w:abstractNumId w:val="2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C8"/>
    <w:rsid w:val="000036D1"/>
    <w:rsid w:val="0004660D"/>
    <w:rsid w:val="00053C7F"/>
    <w:rsid w:val="0007004A"/>
    <w:rsid w:val="00091780"/>
    <w:rsid w:val="0009298A"/>
    <w:rsid w:val="00097964"/>
    <w:rsid w:val="000E2C31"/>
    <w:rsid w:val="0010106D"/>
    <w:rsid w:val="00110595"/>
    <w:rsid w:val="00112FD7"/>
    <w:rsid w:val="00127BE3"/>
    <w:rsid w:val="001363B7"/>
    <w:rsid w:val="00154F3D"/>
    <w:rsid w:val="00160D23"/>
    <w:rsid w:val="00165E56"/>
    <w:rsid w:val="001670C7"/>
    <w:rsid w:val="001A0098"/>
    <w:rsid w:val="001A0903"/>
    <w:rsid w:val="001F50CD"/>
    <w:rsid w:val="00214730"/>
    <w:rsid w:val="0029184A"/>
    <w:rsid w:val="00296E65"/>
    <w:rsid w:val="002A03B6"/>
    <w:rsid w:val="002A2BF3"/>
    <w:rsid w:val="002B201B"/>
    <w:rsid w:val="002C5E11"/>
    <w:rsid w:val="002E6667"/>
    <w:rsid w:val="00317CFD"/>
    <w:rsid w:val="00320876"/>
    <w:rsid w:val="003364AF"/>
    <w:rsid w:val="00382D59"/>
    <w:rsid w:val="0038485D"/>
    <w:rsid w:val="003A3B30"/>
    <w:rsid w:val="003B699E"/>
    <w:rsid w:val="004044BF"/>
    <w:rsid w:val="0041488C"/>
    <w:rsid w:val="004557BD"/>
    <w:rsid w:val="004734D9"/>
    <w:rsid w:val="00483EBE"/>
    <w:rsid w:val="00491AAC"/>
    <w:rsid w:val="004933CC"/>
    <w:rsid w:val="004A10CD"/>
    <w:rsid w:val="004C44B2"/>
    <w:rsid w:val="004D3A7C"/>
    <w:rsid w:val="004D53E0"/>
    <w:rsid w:val="004D7414"/>
    <w:rsid w:val="004E1941"/>
    <w:rsid w:val="00507126"/>
    <w:rsid w:val="00516A09"/>
    <w:rsid w:val="0054618A"/>
    <w:rsid w:val="00560A57"/>
    <w:rsid w:val="00573FAD"/>
    <w:rsid w:val="0057497F"/>
    <w:rsid w:val="00580D0A"/>
    <w:rsid w:val="0059693C"/>
    <w:rsid w:val="005B2A92"/>
    <w:rsid w:val="005C79C9"/>
    <w:rsid w:val="005D5C2F"/>
    <w:rsid w:val="00615915"/>
    <w:rsid w:val="0062621C"/>
    <w:rsid w:val="00627FA9"/>
    <w:rsid w:val="00647171"/>
    <w:rsid w:val="0064770A"/>
    <w:rsid w:val="0068356E"/>
    <w:rsid w:val="006B06F4"/>
    <w:rsid w:val="006B3899"/>
    <w:rsid w:val="006B4874"/>
    <w:rsid w:val="006C2B9A"/>
    <w:rsid w:val="006F152A"/>
    <w:rsid w:val="006F2D8D"/>
    <w:rsid w:val="006F58E6"/>
    <w:rsid w:val="007178B6"/>
    <w:rsid w:val="00737CC7"/>
    <w:rsid w:val="00744F9F"/>
    <w:rsid w:val="00760E57"/>
    <w:rsid w:val="007A3986"/>
    <w:rsid w:val="007E0171"/>
    <w:rsid w:val="007E5D22"/>
    <w:rsid w:val="007F2C6C"/>
    <w:rsid w:val="00862B66"/>
    <w:rsid w:val="00895161"/>
    <w:rsid w:val="008B175B"/>
    <w:rsid w:val="008C0EE8"/>
    <w:rsid w:val="008D40DC"/>
    <w:rsid w:val="008D6842"/>
    <w:rsid w:val="008F7CDD"/>
    <w:rsid w:val="0092492B"/>
    <w:rsid w:val="00974CB4"/>
    <w:rsid w:val="00990CAB"/>
    <w:rsid w:val="009C38F3"/>
    <w:rsid w:val="009D1539"/>
    <w:rsid w:val="009D7AAA"/>
    <w:rsid w:val="009E6267"/>
    <w:rsid w:val="00A526F3"/>
    <w:rsid w:val="00A569FE"/>
    <w:rsid w:val="00AD62D8"/>
    <w:rsid w:val="00AE3A74"/>
    <w:rsid w:val="00AE5BBC"/>
    <w:rsid w:val="00B048E3"/>
    <w:rsid w:val="00B061D6"/>
    <w:rsid w:val="00B37588"/>
    <w:rsid w:val="00B57BA6"/>
    <w:rsid w:val="00B712A7"/>
    <w:rsid w:val="00B752ED"/>
    <w:rsid w:val="00BA645A"/>
    <w:rsid w:val="00BB47BE"/>
    <w:rsid w:val="00BE101B"/>
    <w:rsid w:val="00C02120"/>
    <w:rsid w:val="00C34680"/>
    <w:rsid w:val="00C45C01"/>
    <w:rsid w:val="00C958D0"/>
    <w:rsid w:val="00C962FA"/>
    <w:rsid w:val="00C967F3"/>
    <w:rsid w:val="00CB1B8A"/>
    <w:rsid w:val="00CD1FDF"/>
    <w:rsid w:val="00D05115"/>
    <w:rsid w:val="00D22C08"/>
    <w:rsid w:val="00D54E65"/>
    <w:rsid w:val="00D60836"/>
    <w:rsid w:val="00D92C89"/>
    <w:rsid w:val="00DE2DA4"/>
    <w:rsid w:val="00E0273F"/>
    <w:rsid w:val="00E03020"/>
    <w:rsid w:val="00E15412"/>
    <w:rsid w:val="00E640D7"/>
    <w:rsid w:val="00E94E8B"/>
    <w:rsid w:val="00EC0498"/>
    <w:rsid w:val="00EC0CFF"/>
    <w:rsid w:val="00ED5F07"/>
    <w:rsid w:val="00F27D9C"/>
    <w:rsid w:val="00F36105"/>
    <w:rsid w:val="00F41AB4"/>
    <w:rsid w:val="00FB3A08"/>
    <w:rsid w:val="00FB6641"/>
    <w:rsid w:val="00FD08BE"/>
    <w:rsid w:val="00FD75C8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8A33"/>
  <w15:chartTrackingRefBased/>
  <w15:docId w15:val="{9CD4B743-2E62-4341-A3B8-130416EC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66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1941"/>
    <w:pPr>
      <w:keepNext/>
      <w:keepLines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E1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FD7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D75C8"/>
  </w:style>
  <w:style w:type="character" w:styleId="Hipervnculo">
    <w:name w:val="Hyperlink"/>
    <w:uiPriority w:val="99"/>
    <w:rsid w:val="00FD75C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73F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9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92C89"/>
    <w:rPr>
      <w:b/>
      <w:bCs/>
    </w:rPr>
  </w:style>
  <w:style w:type="paragraph" w:customStyle="1" w:styleId="ref">
    <w:name w:val="ref"/>
    <w:basedOn w:val="Normal"/>
    <w:rsid w:val="00EC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C79C9"/>
  </w:style>
  <w:style w:type="paragraph" w:styleId="Textonotaalfinal">
    <w:name w:val="endnote text"/>
    <w:basedOn w:val="Normal"/>
    <w:link w:val="TextonotaalfinalCar"/>
    <w:uiPriority w:val="99"/>
    <w:unhideWhenUsed/>
    <w:qFormat/>
    <w:rsid w:val="004E194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qFormat/>
    <w:rsid w:val="004E1941"/>
    <w:rPr>
      <w:sz w:val="20"/>
      <w:szCs w:val="20"/>
    </w:rPr>
  </w:style>
  <w:style w:type="character" w:styleId="Refdenotaalfinal">
    <w:name w:val="endnote reference"/>
    <w:basedOn w:val="Fuentedeprrafopredeter"/>
    <w:unhideWhenUsed/>
    <w:qFormat/>
    <w:rsid w:val="004E194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4E1941"/>
    <w:rPr>
      <w:rFonts w:ascii="Arial" w:eastAsia="Times New Roman" w:hAnsi="Arial" w:cs="Times New Roman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4E19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rrafodelistaCar">
    <w:name w:val="Párrafo de lista Car"/>
    <w:link w:val="Prrafodelista"/>
    <w:uiPriority w:val="34"/>
    <w:rsid w:val="004E1941"/>
  </w:style>
  <w:style w:type="table" w:styleId="Tablaconcuadrcula">
    <w:name w:val="Table Grid"/>
    <w:basedOn w:val="Tablanormal"/>
    <w:uiPriority w:val="39"/>
    <w:rsid w:val="004C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296E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296E65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6E65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Bibliografa">
    <w:name w:val="Bibliography"/>
    <w:basedOn w:val="Normal"/>
    <w:next w:val="Normal"/>
    <w:uiPriority w:val="37"/>
    <w:unhideWhenUsed/>
    <w:qFormat/>
    <w:rsid w:val="00296E65"/>
  </w:style>
  <w:style w:type="character" w:styleId="Mencinsinresolver">
    <w:name w:val="Unresolved Mention"/>
    <w:basedOn w:val="Fuentedeprrafopredeter"/>
    <w:uiPriority w:val="99"/>
    <w:semiHidden/>
    <w:unhideWhenUsed/>
    <w:rsid w:val="001F50C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E2DA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B30"/>
    <w:rPr>
      <w:rFonts w:ascii="Segoe UI" w:hAnsi="Segoe UI" w:cs="Segoe UI"/>
      <w:sz w:val="18"/>
      <w:szCs w:val="18"/>
    </w:rPr>
  </w:style>
  <w:style w:type="character" w:customStyle="1" w:styleId="smallcaps">
    <w:name w:val="smallcaps"/>
    <w:basedOn w:val="Fuentedeprrafopredeter"/>
    <w:rsid w:val="002C5E11"/>
  </w:style>
  <w:style w:type="character" w:customStyle="1" w:styleId="Ttulo2Car">
    <w:name w:val="Título 2 Car"/>
    <w:basedOn w:val="Fuentedeprrafopredeter"/>
    <w:link w:val="Ttulo2"/>
    <w:uiPriority w:val="9"/>
    <w:rsid w:val="00FB66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ulo">
    <w:name w:val="titulo"/>
    <w:basedOn w:val="Fuentedeprrafopredeter"/>
    <w:rsid w:val="00FB6641"/>
  </w:style>
  <w:style w:type="character" w:styleId="AcrnimoHTML">
    <w:name w:val="HTML Acronym"/>
    <w:basedOn w:val="Fuentedeprrafopredeter"/>
    <w:uiPriority w:val="99"/>
    <w:semiHidden/>
    <w:unhideWhenUsed/>
    <w:rsid w:val="009D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ielo.org.co/pdf/hpsal/v28n2/0121-7577-hpsal-28-02-9.pdf" TargetMode="External"/><Relationship Id="rId18" Type="http://schemas.openxmlformats.org/officeDocument/2006/relationships/hyperlink" Target="http://apps.who.int/gb/archive/pdf_files/WHA54/sa54r13.pdf" TargetMode="External"/><Relationship Id="rId26" Type="http://schemas.openxmlformats.org/officeDocument/2006/relationships/hyperlink" Target="https://doi.org/10.17163/%20lgr.n36.2022.0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ielo.org.co/scielo.php?script=sci_arttext&amp;pid=S0120-386X2006000200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ielo.org.co/scielo.php?script=sci_arttext&amp;pid=S0124-00642018000500649" TargetMode="External"/><Relationship Id="rId17" Type="http://schemas.openxmlformats.org/officeDocument/2006/relationships/hyperlink" Target="https://bibliotecadigital.udea.edu.co/server/api/core/bitstreams/b8fbe88d-e408-4b8c-9881-65402e5ee8c6/content" TargetMode="External"/><Relationship Id="rId25" Type="http://schemas.openxmlformats.org/officeDocument/2006/relationships/hyperlink" Target="https://iris.who.int/bitstream/handle/10665/338072/9789240011953-spa.pdf?sequence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e.scielo.org/scielo.php?script=sci_arttext&amp;pid=S2960-24672024000100323" TargetMode="External"/><Relationship Id="rId20" Type="http://schemas.openxmlformats.org/officeDocument/2006/relationships/hyperlink" Target="http://documentos.bancomundial.org/curated/es/282171468174893388/Informe-sobre-el-desarrollo-mundial-1993-investir-en-salu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losp.org/article/rsap/2018.v20n5/649-654/" TargetMode="External"/><Relationship Id="rId24" Type="http://schemas.openxmlformats.org/officeDocument/2006/relationships/hyperlink" Target="https://dialnet.unirioja.es/servlet/revista?codigo=266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lo.org.co/scielo.php?script=sci_arttext&amp;pid=S0120-55522023000301153" TargetMode="External"/><Relationship Id="rId23" Type="http://schemas.openxmlformats.org/officeDocument/2006/relationships/hyperlink" Target="https://dialnet.unirioja.es/servlet/autor?codigo=433466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cielo.org.co/scielo.php?script=sci_abstract&amp;pid=S0121-75772023000200009&amp;lng=es&amp;nrm=iso&amp;tlng=es" TargetMode="External"/><Relationship Id="rId19" Type="http://schemas.openxmlformats.org/officeDocument/2006/relationships/hyperlink" Target="https://www.scielosp.org/pdf/rpsp/v21n2-3/0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lo.org.co/scielo.php?script=sci_arttext&amp;pid=S0121-75772023000200009" TargetMode="External"/><Relationship Id="rId14" Type="http://schemas.openxmlformats.org/officeDocument/2006/relationships/hyperlink" Target="http://www.scielo.org.co/scielo.php?script=sci_arttext&amp;pid=S0121-75772023000200009" TargetMode="External"/><Relationship Id="rId22" Type="http://schemas.openxmlformats.org/officeDocument/2006/relationships/hyperlink" Target="https://dialnet.unirioja.es/servlet/autor?codigo=4996363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ojas@uasb.edu.bo" TargetMode="External"/><Relationship Id="rId1" Type="http://schemas.openxmlformats.org/officeDocument/2006/relationships/hyperlink" Target="Tel:591-2-2112230%20/Emai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418C-4E6A-4BC0-A75A-8D2DE113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2997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lopez</dc:creator>
  <cp:keywords/>
  <dc:description/>
  <cp:lastModifiedBy>GILMA STELLA VARGAS PENA</cp:lastModifiedBy>
  <cp:revision>17</cp:revision>
  <dcterms:created xsi:type="dcterms:W3CDTF">2026-02-28T16:21:00Z</dcterms:created>
  <dcterms:modified xsi:type="dcterms:W3CDTF">2026-03-03T16:21:00Z</dcterms:modified>
</cp:coreProperties>
</file>